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12F3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1F5A2A">
        <w:rPr>
          <w:rFonts w:ascii="Times New Roman" w:eastAsia="Times New Roman" w:hAnsi="Times New Roman" w:cs="Times New Roman"/>
          <w:bCs/>
        </w:rPr>
        <w:t>Ініціативний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центр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сприяння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та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розвитку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громадського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почину «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Єднання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»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оголошує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тендер на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проведення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семінару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щодо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правил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маркування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й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брендингової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стратегії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та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підготовку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письмових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рекомендацій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. </w:t>
      </w:r>
    </w:p>
    <w:p w14:paraId="5665CB0B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1A2B4BE0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1F5A2A">
        <w:rPr>
          <w:rFonts w:ascii="Times New Roman" w:eastAsia="Times New Roman" w:hAnsi="Times New Roman" w:cs="Times New Roman"/>
          <w:bCs/>
        </w:rPr>
        <w:t>Компанії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що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висловили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бажання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взяти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участь у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тендері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повинні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надати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свої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комерційні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пропозиції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до 18:00, 10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березня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2020 р. (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дати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закриття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тендеру) на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електронну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1F5A2A">
        <w:rPr>
          <w:rFonts w:ascii="Times New Roman" w:eastAsia="Times New Roman" w:hAnsi="Times New Roman" w:cs="Times New Roman"/>
          <w:bCs/>
        </w:rPr>
        <w:t>адресу  office@ednannia.ua</w:t>
      </w:r>
      <w:proofErr w:type="gramEnd"/>
      <w:r w:rsidRPr="001F5A2A">
        <w:rPr>
          <w:rFonts w:ascii="Times New Roman" w:eastAsia="Times New Roman" w:hAnsi="Times New Roman" w:cs="Times New Roman"/>
          <w:bCs/>
        </w:rPr>
        <w:t xml:space="preserve">  (з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поміткою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у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темі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листа «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тендер_семінар_брендинг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>»).</w:t>
      </w:r>
    </w:p>
    <w:p w14:paraId="0A0A92EA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52B2D9DF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1F5A2A">
        <w:rPr>
          <w:rFonts w:ascii="Times New Roman" w:eastAsia="Times New Roman" w:hAnsi="Times New Roman" w:cs="Times New Roman"/>
          <w:bCs/>
        </w:rPr>
        <w:t>Технічні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характеристики та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обсяг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послуг</w:t>
      </w:r>
      <w:proofErr w:type="spellEnd"/>
    </w:p>
    <w:p w14:paraId="325D2910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3AFD179D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1F5A2A">
        <w:rPr>
          <w:rFonts w:ascii="Times New Roman" w:eastAsia="Times New Roman" w:hAnsi="Times New Roman" w:cs="Times New Roman"/>
          <w:bCs/>
        </w:rPr>
        <w:t>Довідки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за тел. (044) 2010160</w:t>
      </w:r>
    </w:p>
    <w:p w14:paraId="1A7FC2D8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3262A605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1F5A2A">
        <w:rPr>
          <w:rFonts w:ascii="Times New Roman" w:eastAsia="Times New Roman" w:hAnsi="Times New Roman" w:cs="Times New Roman"/>
          <w:bCs/>
        </w:rPr>
        <w:t>Відповідальна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особа: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Наталія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Климова</w:t>
      </w:r>
    </w:p>
    <w:p w14:paraId="0D87E795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12FBB1AF" w14:textId="77777777" w:rsidR="001F5A2A" w:rsidRPr="001F5A2A" w:rsidRDefault="001F5A2A" w:rsidP="001F5A2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F5A2A">
        <w:rPr>
          <w:rFonts w:ascii="Times New Roman" w:eastAsia="Times New Roman" w:hAnsi="Times New Roman" w:cs="Times New Roman"/>
          <w:bCs/>
        </w:rPr>
        <w:t xml:space="preserve">Строк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надання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послуг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: </w:t>
      </w:r>
      <w:proofErr w:type="spellStart"/>
      <w:r w:rsidRPr="001F5A2A">
        <w:rPr>
          <w:rFonts w:ascii="Times New Roman" w:eastAsia="Times New Roman" w:hAnsi="Times New Roman" w:cs="Times New Roman"/>
          <w:bCs/>
        </w:rPr>
        <w:t>березень-квітень</w:t>
      </w:r>
      <w:proofErr w:type="spellEnd"/>
      <w:r w:rsidRPr="001F5A2A">
        <w:rPr>
          <w:rFonts w:ascii="Times New Roman" w:eastAsia="Times New Roman" w:hAnsi="Times New Roman" w:cs="Times New Roman"/>
          <w:bCs/>
        </w:rPr>
        <w:t xml:space="preserve"> 2020 року</w:t>
      </w:r>
    </w:p>
    <w:p w14:paraId="06196881" w14:textId="77777777" w:rsidR="001F5A2A" w:rsidRDefault="001F5A2A" w:rsidP="001F5A2A">
      <w:pPr>
        <w:spacing w:after="0"/>
        <w:rPr>
          <w:rFonts w:ascii="Times New Roman" w:hAnsi="Times New Roman" w:cs="Times New Roman"/>
          <w:b/>
        </w:rPr>
      </w:pPr>
    </w:p>
    <w:p w14:paraId="26B920AC" w14:textId="5CDC2F8F" w:rsidR="005E588E" w:rsidRPr="005E588E" w:rsidRDefault="005E588E" w:rsidP="001F5A2A">
      <w:pPr>
        <w:spacing w:after="0"/>
        <w:rPr>
          <w:rFonts w:ascii="Times New Roman" w:hAnsi="Times New Roman" w:cs="Times New Roman"/>
          <w:b/>
        </w:rPr>
      </w:pPr>
      <w:proofErr w:type="spellStart"/>
      <w:r w:rsidRPr="005E588E">
        <w:rPr>
          <w:rFonts w:ascii="Times New Roman" w:hAnsi="Times New Roman" w:cs="Times New Roman"/>
          <w:b/>
        </w:rPr>
        <w:t>Технічні</w:t>
      </w:r>
      <w:proofErr w:type="spellEnd"/>
      <w:r w:rsidRPr="005E588E">
        <w:rPr>
          <w:rFonts w:ascii="Times New Roman" w:hAnsi="Times New Roman" w:cs="Times New Roman"/>
          <w:b/>
        </w:rPr>
        <w:t xml:space="preserve"> характеристики та </w:t>
      </w:r>
      <w:proofErr w:type="spellStart"/>
      <w:r w:rsidRPr="005E588E">
        <w:rPr>
          <w:rFonts w:ascii="Times New Roman" w:hAnsi="Times New Roman" w:cs="Times New Roman"/>
          <w:b/>
        </w:rPr>
        <w:t>обсяг</w:t>
      </w:r>
      <w:proofErr w:type="spellEnd"/>
      <w:r w:rsidRPr="005E588E">
        <w:rPr>
          <w:rFonts w:ascii="Times New Roman" w:hAnsi="Times New Roman" w:cs="Times New Roman"/>
          <w:b/>
        </w:rPr>
        <w:t xml:space="preserve">: </w:t>
      </w:r>
    </w:p>
    <w:p w14:paraId="5090D3F2" w14:textId="6940624E" w:rsidR="006B5616" w:rsidRPr="005E588E" w:rsidRDefault="00EE01D5" w:rsidP="00B0024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E588E">
        <w:rPr>
          <w:rFonts w:ascii="Times New Roman" w:hAnsi="Times New Roman" w:cs="Times New Roman"/>
          <w:lang w:val="uk-UA"/>
        </w:rPr>
        <w:t xml:space="preserve">Дати </w:t>
      </w:r>
      <w:r w:rsidR="00D03FDE">
        <w:rPr>
          <w:rFonts w:ascii="Times New Roman" w:hAnsi="Times New Roman" w:cs="Times New Roman"/>
          <w:lang w:val="uk-UA"/>
        </w:rPr>
        <w:t>проведення заходу:</w:t>
      </w:r>
      <w:r w:rsidR="001F5A2A">
        <w:rPr>
          <w:rFonts w:ascii="Times New Roman" w:hAnsi="Times New Roman" w:cs="Times New Roman"/>
          <w:lang w:val="uk-UA"/>
        </w:rPr>
        <w:t xml:space="preserve"> погоджуються додатково</w:t>
      </w:r>
      <w:r w:rsidR="006B5616" w:rsidRPr="005E588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095A4D" w:rsidRPr="005E588E">
        <w:rPr>
          <w:rFonts w:ascii="Times New Roman" w:hAnsi="Times New Roman" w:cs="Times New Roman"/>
          <w:lang w:val="uk-UA"/>
        </w:rPr>
        <w:t>м.</w:t>
      </w:r>
      <w:r w:rsidRPr="005E588E">
        <w:rPr>
          <w:rFonts w:ascii="Times New Roman" w:hAnsi="Times New Roman" w:cs="Times New Roman"/>
          <w:lang w:val="uk-UA"/>
        </w:rPr>
        <w:t>Київ</w:t>
      </w:r>
      <w:proofErr w:type="spellEnd"/>
      <w:r w:rsidRPr="005E588E">
        <w:rPr>
          <w:rFonts w:ascii="Times New Roman" w:hAnsi="Times New Roman" w:cs="Times New Roman"/>
          <w:lang w:val="uk-UA"/>
        </w:rPr>
        <w:t xml:space="preserve"> або</w:t>
      </w:r>
      <w:r w:rsidR="00B0024A" w:rsidRPr="005E588E">
        <w:rPr>
          <w:rFonts w:ascii="Times New Roman" w:hAnsi="Times New Roman" w:cs="Times New Roman"/>
          <w:lang w:val="uk-UA"/>
        </w:rPr>
        <w:t xml:space="preserve"> область </w:t>
      </w:r>
    </w:p>
    <w:p w14:paraId="63E17C82" w14:textId="5B1C019C" w:rsidR="00594ED1" w:rsidRPr="00594ED1" w:rsidRDefault="00594ED1" w:rsidP="00594ED1">
      <w:pPr>
        <w:jc w:val="both"/>
        <w:rPr>
          <w:rFonts w:ascii="Times New Roman" w:hAnsi="Times New Roman" w:cs="Times New Roman"/>
          <w:lang w:val="uk-UA"/>
        </w:rPr>
      </w:pPr>
      <w:r w:rsidRPr="0005101F">
        <w:rPr>
          <w:rFonts w:ascii="Times New Roman" w:hAnsi="Times New Roman" w:cs="Times New Roman"/>
          <w:u w:val="single"/>
          <w:lang w:val="uk-UA"/>
        </w:rPr>
        <w:t xml:space="preserve">Повне найменування </w:t>
      </w:r>
      <w:r w:rsidR="0005101F" w:rsidRPr="0005101F">
        <w:rPr>
          <w:rFonts w:ascii="Times New Roman" w:hAnsi="Times New Roman" w:cs="Times New Roman"/>
          <w:u w:val="single"/>
          <w:lang w:val="uk-UA"/>
        </w:rPr>
        <w:t>послуги</w:t>
      </w:r>
      <w:r w:rsidRPr="00594ED1">
        <w:rPr>
          <w:rFonts w:ascii="Times New Roman" w:hAnsi="Times New Roman" w:cs="Times New Roman"/>
          <w:lang w:val="uk-UA"/>
        </w:rPr>
        <w:t xml:space="preserve">: Підготовка й проведення семінару для відповідного персоналу проєкту «Ініціатива секторальної підтримки громадянського суспільства України» щодо </w:t>
      </w:r>
      <w:proofErr w:type="spellStart"/>
      <w:r w:rsidRPr="00594ED1">
        <w:rPr>
          <w:rFonts w:ascii="Times New Roman" w:hAnsi="Times New Roman" w:cs="Times New Roman"/>
          <w:lang w:val="uk-UA"/>
        </w:rPr>
        <w:t>регуляцій</w:t>
      </w:r>
      <w:proofErr w:type="spellEnd"/>
      <w:r w:rsidRPr="00594ED1">
        <w:rPr>
          <w:rFonts w:ascii="Times New Roman" w:hAnsi="Times New Roman" w:cs="Times New Roman"/>
          <w:lang w:val="uk-UA"/>
        </w:rPr>
        <w:t xml:space="preserve"> USAID по правилах маркування та </w:t>
      </w:r>
      <w:proofErr w:type="spellStart"/>
      <w:r w:rsidRPr="00594ED1">
        <w:rPr>
          <w:rFonts w:ascii="Times New Roman" w:hAnsi="Times New Roman" w:cs="Times New Roman"/>
          <w:lang w:val="uk-UA"/>
        </w:rPr>
        <w:t>брендинговій</w:t>
      </w:r>
      <w:proofErr w:type="spellEnd"/>
      <w:r w:rsidRPr="00594ED1">
        <w:rPr>
          <w:rFonts w:ascii="Times New Roman" w:hAnsi="Times New Roman" w:cs="Times New Roman"/>
          <w:lang w:val="uk-UA"/>
        </w:rPr>
        <w:t xml:space="preserve"> стратегії, а також підготовка письмових рекомендацій менеджменту проєкту щодо їх застосування і координації в Консорціумі. </w:t>
      </w:r>
    </w:p>
    <w:p w14:paraId="397787B7" w14:textId="293D5B8D" w:rsidR="00594ED1" w:rsidRPr="00594ED1" w:rsidRDefault="00594ED1" w:rsidP="00594ED1">
      <w:pPr>
        <w:jc w:val="both"/>
        <w:rPr>
          <w:rFonts w:ascii="Times New Roman" w:hAnsi="Times New Roman" w:cs="Times New Roman"/>
          <w:lang w:val="uk-UA"/>
        </w:rPr>
      </w:pPr>
      <w:r w:rsidRPr="00594ED1">
        <w:rPr>
          <w:rFonts w:ascii="Times New Roman" w:hAnsi="Times New Roman" w:cs="Times New Roman"/>
          <w:lang w:val="uk-UA"/>
        </w:rPr>
        <w:t>1.</w:t>
      </w:r>
      <w:r w:rsidRPr="00594ED1">
        <w:rPr>
          <w:rFonts w:ascii="Times New Roman" w:hAnsi="Times New Roman" w:cs="Times New Roman"/>
          <w:lang w:val="uk-UA"/>
        </w:rPr>
        <w:tab/>
        <w:t xml:space="preserve">Підготовка й проведення семінару для відповідного персоналу проєкту «Ініціатива секторальної підтримки громадянського суспільства України» щодо </w:t>
      </w:r>
      <w:proofErr w:type="spellStart"/>
      <w:r w:rsidRPr="00594ED1">
        <w:rPr>
          <w:rFonts w:ascii="Times New Roman" w:hAnsi="Times New Roman" w:cs="Times New Roman"/>
          <w:lang w:val="uk-UA"/>
        </w:rPr>
        <w:t>регуляцій</w:t>
      </w:r>
      <w:proofErr w:type="spellEnd"/>
      <w:r w:rsidRPr="00594ED1">
        <w:rPr>
          <w:rFonts w:ascii="Times New Roman" w:hAnsi="Times New Roman" w:cs="Times New Roman"/>
          <w:lang w:val="uk-UA"/>
        </w:rPr>
        <w:t xml:space="preserve"> USAID по правилах маркування та </w:t>
      </w:r>
      <w:proofErr w:type="spellStart"/>
      <w:r w:rsidRPr="00594ED1">
        <w:rPr>
          <w:rFonts w:ascii="Times New Roman" w:hAnsi="Times New Roman" w:cs="Times New Roman"/>
          <w:lang w:val="uk-UA"/>
        </w:rPr>
        <w:t>брендинговій</w:t>
      </w:r>
      <w:proofErr w:type="spellEnd"/>
      <w:r w:rsidRPr="00594ED1">
        <w:rPr>
          <w:rFonts w:ascii="Times New Roman" w:hAnsi="Times New Roman" w:cs="Times New Roman"/>
          <w:lang w:val="uk-UA"/>
        </w:rPr>
        <w:t xml:space="preserve"> стратегії: </w:t>
      </w:r>
    </w:p>
    <w:p w14:paraId="399E585D" w14:textId="476E2DC3" w:rsidR="00594ED1" w:rsidRPr="0005101F" w:rsidRDefault="00594ED1" w:rsidP="000510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lang w:val="uk-UA"/>
        </w:rPr>
      </w:pPr>
      <w:r w:rsidRPr="0005101F">
        <w:rPr>
          <w:rFonts w:ascii="Times New Roman" w:hAnsi="Times New Roman" w:cs="Times New Roman"/>
          <w:lang w:val="uk-UA"/>
        </w:rPr>
        <w:t>Аналіз комунікаційних платформ громадських організацій</w:t>
      </w:r>
    </w:p>
    <w:p w14:paraId="0AB0BC4F" w14:textId="4D37AF13" w:rsidR="00594ED1" w:rsidRPr="0005101F" w:rsidRDefault="00594ED1" w:rsidP="000510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lang w:val="uk-UA"/>
        </w:rPr>
      </w:pPr>
      <w:r w:rsidRPr="0005101F">
        <w:rPr>
          <w:rFonts w:ascii="Times New Roman" w:hAnsi="Times New Roman" w:cs="Times New Roman"/>
          <w:lang w:val="uk-UA"/>
        </w:rPr>
        <w:t>Аналіз результатів медіа моніторингу по присутності</w:t>
      </w:r>
    </w:p>
    <w:p w14:paraId="3934D1FB" w14:textId="38AB1B6F" w:rsidR="00594ED1" w:rsidRPr="0005101F" w:rsidRDefault="00594ED1" w:rsidP="000510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lang w:val="uk-UA"/>
        </w:rPr>
      </w:pPr>
      <w:r w:rsidRPr="0005101F">
        <w:rPr>
          <w:rFonts w:ascii="Times New Roman" w:hAnsi="Times New Roman" w:cs="Times New Roman"/>
          <w:lang w:val="uk-UA"/>
        </w:rPr>
        <w:t xml:space="preserve">Розробка карти </w:t>
      </w:r>
      <w:proofErr w:type="spellStart"/>
      <w:r w:rsidRPr="0005101F">
        <w:rPr>
          <w:rFonts w:ascii="Times New Roman" w:hAnsi="Times New Roman" w:cs="Times New Roman"/>
          <w:lang w:val="uk-UA"/>
        </w:rPr>
        <w:t>стейкхолдерів</w:t>
      </w:r>
      <w:proofErr w:type="spellEnd"/>
      <w:r w:rsidRPr="0005101F">
        <w:rPr>
          <w:rFonts w:ascii="Times New Roman" w:hAnsi="Times New Roman" w:cs="Times New Roman"/>
          <w:lang w:val="uk-UA"/>
        </w:rPr>
        <w:t xml:space="preserve"> та визначення цільових груп</w:t>
      </w:r>
    </w:p>
    <w:p w14:paraId="3A685543" w14:textId="71FCAF54" w:rsidR="00594ED1" w:rsidRPr="0005101F" w:rsidRDefault="00594ED1" w:rsidP="000510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lang w:val="uk-UA"/>
        </w:rPr>
      </w:pPr>
      <w:r w:rsidRPr="0005101F">
        <w:rPr>
          <w:rFonts w:ascii="Times New Roman" w:hAnsi="Times New Roman" w:cs="Times New Roman"/>
          <w:lang w:val="uk-UA"/>
        </w:rPr>
        <w:t xml:space="preserve">Постановка комунікаційних завдань </w:t>
      </w:r>
    </w:p>
    <w:p w14:paraId="4F9BC554" w14:textId="30069B03" w:rsidR="00594ED1" w:rsidRPr="00594ED1" w:rsidRDefault="00594ED1" w:rsidP="00594ED1">
      <w:pPr>
        <w:jc w:val="both"/>
        <w:rPr>
          <w:rFonts w:ascii="Times New Roman" w:hAnsi="Times New Roman" w:cs="Times New Roman"/>
          <w:lang w:val="uk-UA"/>
        </w:rPr>
      </w:pPr>
      <w:r w:rsidRPr="00594ED1">
        <w:rPr>
          <w:rFonts w:ascii="Times New Roman" w:hAnsi="Times New Roman" w:cs="Times New Roman"/>
          <w:lang w:val="uk-UA"/>
        </w:rPr>
        <w:t>2.</w:t>
      </w:r>
      <w:r w:rsidRPr="00594ED1">
        <w:rPr>
          <w:rFonts w:ascii="Times New Roman" w:hAnsi="Times New Roman" w:cs="Times New Roman"/>
          <w:lang w:val="uk-UA"/>
        </w:rPr>
        <w:tab/>
        <w:t xml:space="preserve">Проведення семінару для відповідного персоналу проєкту </w:t>
      </w:r>
    </w:p>
    <w:p w14:paraId="25EE0720" w14:textId="3151D266" w:rsidR="00594ED1" w:rsidRPr="00594ED1" w:rsidRDefault="00594ED1" w:rsidP="00594ED1">
      <w:pPr>
        <w:jc w:val="both"/>
        <w:rPr>
          <w:rFonts w:ascii="Times New Roman" w:hAnsi="Times New Roman" w:cs="Times New Roman"/>
          <w:lang w:val="uk-UA"/>
        </w:rPr>
      </w:pPr>
      <w:r w:rsidRPr="00594ED1">
        <w:rPr>
          <w:rFonts w:ascii="Times New Roman" w:hAnsi="Times New Roman" w:cs="Times New Roman"/>
          <w:lang w:val="uk-UA"/>
        </w:rPr>
        <w:t>3.</w:t>
      </w:r>
      <w:r w:rsidRPr="00594ED1">
        <w:rPr>
          <w:rFonts w:ascii="Times New Roman" w:hAnsi="Times New Roman" w:cs="Times New Roman"/>
          <w:lang w:val="uk-UA"/>
        </w:rPr>
        <w:tab/>
        <w:t xml:space="preserve">Підготовка письмових рекомендацій менеджменту проєкту щодо їх застосування і координації в Консорціумі: </w:t>
      </w:r>
    </w:p>
    <w:p w14:paraId="379427C6" w14:textId="46767532" w:rsidR="00594ED1" w:rsidRPr="0005101F" w:rsidRDefault="00594ED1" w:rsidP="000510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lang w:val="uk-UA"/>
        </w:rPr>
      </w:pPr>
      <w:r w:rsidRPr="0005101F">
        <w:rPr>
          <w:rFonts w:ascii="Times New Roman" w:hAnsi="Times New Roman" w:cs="Times New Roman"/>
          <w:lang w:val="uk-UA"/>
        </w:rPr>
        <w:t xml:space="preserve">Рекомендація щодо ключових повідомлень </w:t>
      </w:r>
    </w:p>
    <w:p w14:paraId="49C6A5E7" w14:textId="496CD098" w:rsidR="00594ED1" w:rsidRPr="0005101F" w:rsidRDefault="00594ED1" w:rsidP="000510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lang w:val="uk-UA"/>
        </w:rPr>
      </w:pPr>
      <w:r w:rsidRPr="0005101F">
        <w:rPr>
          <w:rFonts w:ascii="Times New Roman" w:hAnsi="Times New Roman" w:cs="Times New Roman"/>
          <w:lang w:val="uk-UA"/>
        </w:rPr>
        <w:t>Рекомендація щодо візуальних атрибутів проєкту</w:t>
      </w:r>
    </w:p>
    <w:p w14:paraId="4C437D8D" w14:textId="5F62F692" w:rsidR="00594ED1" w:rsidRPr="0005101F" w:rsidRDefault="00594ED1" w:rsidP="0005101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lang w:val="uk-UA"/>
        </w:rPr>
      </w:pPr>
      <w:r w:rsidRPr="0005101F">
        <w:rPr>
          <w:rFonts w:ascii="Times New Roman" w:hAnsi="Times New Roman" w:cs="Times New Roman"/>
          <w:lang w:val="uk-UA"/>
        </w:rPr>
        <w:t>Рекомендація щодо комунікаційного плану</w:t>
      </w:r>
    </w:p>
    <w:p w14:paraId="3A894DD8" w14:textId="0535E330" w:rsidR="005E588E" w:rsidRPr="005E588E" w:rsidRDefault="00D03FDE" w:rsidP="005E588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Гранична ціна: </w:t>
      </w:r>
      <w:r w:rsidR="00524ECD">
        <w:rPr>
          <w:rFonts w:ascii="Times New Roman" w:hAnsi="Times New Roman" w:cs="Times New Roman"/>
          <w:lang w:val="uk-UA"/>
        </w:rPr>
        <w:t>20</w:t>
      </w:r>
      <w:bookmarkStart w:id="0" w:name="_GoBack"/>
      <w:bookmarkEnd w:id="0"/>
      <w:r w:rsidR="0005101F">
        <w:rPr>
          <w:rFonts w:ascii="Times New Roman" w:hAnsi="Times New Roman" w:cs="Times New Roman"/>
          <w:lang w:val="uk-UA"/>
        </w:rPr>
        <w:t>0</w:t>
      </w:r>
      <w:r w:rsidR="005E588E" w:rsidRPr="005E588E">
        <w:rPr>
          <w:rFonts w:ascii="Times New Roman" w:hAnsi="Times New Roman" w:cs="Times New Roman"/>
          <w:lang w:val="uk-UA"/>
        </w:rPr>
        <w:t xml:space="preserve"> 000 грн </w:t>
      </w:r>
    </w:p>
    <w:p w14:paraId="407C2F5C" w14:textId="3854EF41" w:rsidR="005E588E" w:rsidRPr="005E588E" w:rsidRDefault="005E588E" w:rsidP="005E588E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5E588E">
        <w:rPr>
          <w:rFonts w:ascii="Times New Roman" w:hAnsi="Times New Roman" w:cs="Times New Roman"/>
          <w:lang w:val="uk-UA"/>
        </w:rPr>
        <w:t xml:space="preserve">Специфікації комерційних пропозицій учасників повинні бути еквівалентними вищенаведеним специфікаціям. Комерційні пропозиції можуть включати повний пакет послуг чи частини. Вартість послуг в комерційних пропозиціях вказується в гривнях. </w:t>
      </w:r>
    </w:p>
    <w:p w14:paraId="7731B8BB" w14:textId="77777777" w:rsidR="005E588E" w:rsidRPr="005E588E" w:rsidRDefault="005E588E" w:rsidP="005E588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E588E">
        <w:rPr>
          <w:rFonts w:ascii="Times New Roman" w:hAnsi="Times New Roman" w:cs="Times New Roman"/>
          <w:lang w:val="uk-UA"/>
        </w:rPr>
        <w:t>Комерційні пропозиції, які не відповідають цим вимогам не будуть враховані ІСАР Єднання.</w:t>
      </w:r>
    </w:p>
    <w:p w14:paraId="61E60C52" w14:textId="5CAED64C" w:rsidR="002718B2" w:rsidRPr="005E588E" w:rsidRDefault="002718B2" w:rsidP="006B5616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718B2" w:rsidRPr="005E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51F84"/>
    <w:multiLevelType w:val="hybridMultilevel"/>
    <w:tmpl w:val="8B085042"/>
    <w:lvl w:ilvl="0" w:tplc="4448DCC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455"/>
    <w:multiLevelType w:val="hybridMultilevel"/>
    <w:tmpl w:val="47BEC2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DD35CD"/>
    <w:multiLevelType w:val="hybridMultilevel"/>
    <w:tmpl w:val="5088F09E"/>
    <w:lvl w:ilvl="0" w:tplc="4448DCCE">
      <w:start w:val="2"/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7"/>
  </w:num>
  <w:num w:numId="5">
    <w:abstractNumId w:val="16"/>
  </w:num>
  <w:num w:numId="6">
    <w:abstractNumId w:val="8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B2"/>
    <w:rsid w:val="0005101F"/>
    <w:rsid w:val="00067D7B"/>
    <w:rsid w:val="00093C82"/>
    <w:rsid w:val="00095A4D"/>
    <w:rsid w:val="000A08E1"/>
    <w:rsid w:val="000E0174"/>
    <w:rsid w:val="000E215D"/>
    <w:rsid w:val="000F160E"/>
    <w:rsid w:val="00196967"/>
    <w:rsid w:val="001F5A2A"/>
    <w:rsid w:val="00214568"/>
    <w:rsid w:val="002718B2"/>
    <w:rsid w:val="00440555"/>
    <w:rsid w:val="00524ECD"/>
    <w:rsid w:val="0058514E"/>
    <w:rsid w:val="00594ED1"/>
    <w:rsid w:val="005E588E"/>
    <w:rsid w:val="006504EA"/>
    <w:rsid w:val="006B5616"/>
    <w:rsid w:val="007108C1"/>
    <w:rsid w:val="0073751C"/>
    <w:rsid w:val="0075022B"/>
    <w:rsid w:val="007C757D"/>
    <w:rsid w:val="00816882"/>
    <w:rsid w:val="00852118"/>
    <w:rsid w:val="008C7B83"/>
    <w:rsid w:val="009A02B3"/>
    <w:rsid w:val="00A13CEF"/>
    <w:rsid w:val="00A52F68"/>
    <w:rsid w:val="00A80E0A"/>
    <w:rsid w:val="00A91CBA"/>
    <w:rsid w:val="00AA734E"/>
    <w:rsid w:val="00B0024A"/>
    <w:rsid w:val="00B40A16"/>
    <w:rsid w:val="00BE48F7"/>
    <w:rsid w:val="00CA0614"/>
    <w:rsid w:val="00CA1BB4"/>
    <w:rsid w:val="00D03FDE"/>
    <w:rsid w:val="00D30046"/>
    <w:rsid w:val="00D35887"/>
    <w:rsid w:val="00D40EB8"/>
    <w:rsid w:val="00D9060E"/>
    <w:rsid w:val="00DB3AEE"/>
    <w:rsid w:val="00E22123"/>
    <w:rsid w:val="00E413AC"/>
    <w:rsid w:val="00EE01D5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  <w:style w:type="paragraph" w:styleId="a7">
    <w:name w:val="List Paragraph"/>
    <w:basedOn w:val="a"/>
    <w:uiPriority w:val="34"/>
    <w:qFormat/>
    <w:rsid w:val="0005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Nataly Klymova</cp:lastModifiedBy>
  <cp:revision>2</cp:revision>
  <dcterms:created xsi:type="dcterms:W3CDTF">2020-06-26T08:55:00Z</dcterms:created>
  <dcterms:modified xsi:type="dcterms:W3CDTF">2020-06-26T08:55:00Z</dcterms:modified>
</cp:coreProperties>
</file>