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A6F9" w14:textId="77777777" w:rsidR="007C7981" w:rsidRDefault="00605BC5" w:rsidP="007C7981">
      <w:pPr>
        <w:jc w:val="center"/>
        <w:rPr>
          <w:rFonts w:eastAsia="Arial"/>
          <w:b/>
          <w:bCs/>
          <w:sz w:val="22"/>
          <w:szCs w:val="22"/>
        </w:rPr>
      </w:pPr>
      <w:r w:rsidRPr="007C7981">
        <w:rPr>
          <w:rFonts w:eastAsia="Arial"/>
          <w:b/>
          <w:bCs/>
          <w:sz w:val="22"/>
          <w:szCs w:val="22"/>
        </w:rPr>
        <w:t xml:space="preserve">Organizations and Projects </w:t>
      </w:r>
      <w:r w:rsidR="007C7981">
        <w:rPr>
          <w:rFonts w:eastAsia="Arial"/>
          <w:b/>
          <w:bCs/>
          <w:sz w:val="22"/>
          <w:szCs w:val="22"/>
          <w:lang w:val="en-US"/>
        </w:rPr>
        <w:t>s</w:t>
      </w:r>
      <w:r w:rsidRPr="007C7981">
        <w:rPr>
          <w:rFonts w:eastAsia="Arial"/>
          <w:b/>
          <w:bCs/>
          <w:sz w:val="22"/>
          <w:szCs w:val="22"/>
        </w:rPr>
        <w:t xml:space="preserve">upported under </w:t>
      </w:r>
    </w:p>
    <w:p w14:paraId="12AF3EE0" w14:textId="4AD39CC1" w:rsidR="00F201F8" w:rsidRDefault="00605BC5" w:rsidP="007C7981">
      <w:pPr>
        <w:jc w:val="center"/>
        <w:rPr>
          <w:rFonts w:eastAsia="Arial"/>
          <w:b/>
          <w:bCs/>
          <w:sz w:val="22"/>
          <w:szCs w:val="22"/>
        </w:rPr>
      </w:pPr>
      <w:r w:rsidRPr="007C7981">
        <w:rPr>
          <w:rFonts w:eastAsia="Arial"/>
          <w:b/>
          <w:bCs/>
          <w:sz w:val="22"/>
          <w:szCs w:val="22"/>
        </w:rPr>
        <w:t xml:space="preserve">the Second Wave of the </w:t>
      </w:r>
      <w:r w:rsidR="007C7981">
        <w:rPr>
          <w:rFonts w:eastAsia="Arial"/>
          <w:b/>
          <w:bCs/>
          <w:sz w:val="22"/>
          <w:szCs w:val="22"/>
          <w:lang w:val="uk-UA"/>
        </w:rPr>
        <w:t>«</w:t>
      </w:r>
      <w:r w:rsidRPr="007C7981">
        <w:rPr>
          <w:rFonts w:eastAsia="Arial"/>
          <w:b/>
          <w:bCs/>
          <w:sz w:val="22"/>
          <w:szCs w:val="22"/>
        </w:rPr>
        <w:t>Unity</w:t>
      </w:r>
      <w:r w:rsidR="007C7981">
        <w:rPr>
          <w:rFonts w:eastAsia="Arial"/>
          <w:b/>
          <w:bCs/>
          <w:sz w:val="22"/>
          <w:szCs w:val="22"/>
          <w:lang w:val="uk-UA"/>
        </w:rPr>
        <w:t>4</w:t>
      </w:r>
      <w:r w:rsidRPr="007C7981">
        <w:rPr>
          <w:rFonts w:eastAsia="Arial"/>
          <w:b/>
          <w:bCs/>
          <w:sz w:val="22"/>
          <w:szCs w:val="22"/>
        </w:rPr>
        <w:t>Community</w:t>
      </w:r>
      <w:r w:rsidR="007C7981">
        <w:rPr>
          <w:rFonts w:eastAsia="Arial"/>
          <w:b/>
          <w:bCs/>
          <w:sz w:val="22"/>
          <w:szCs w:val="22"/>
          <w:lang w:val="uk-UA"/>
        </w:rPr>
        <w:t>»</w:t>
      </w:r>
      <w:r w:rsidRPr="007C7981">
        <w:rPr>
          <w:rFonts w:eastAsia="Arial"/>
          <w:b/>
          <w:bCs/>
          <w:sz w:val="22"/>
          <w:szCs w:val="22"/>
        </w:rPr>
        <w:t xml:space="preserve"> Project Grants Competition</w:t>
      </w:r>
    </w:p>
    <w:p w14:paraId="226948EB" w14:textId="77777777" w:rsidR="007C7981" w:rsidRPr="007C7981" w:rsidRDefault="007C7981" w:rsidP="007C7981">
      <w:pPr>
        <w:jc w:val="center"/>
        <w:rPr>
          <w:sz w:val="22"/>
          <w:szCs w:val="22"/>
        </w:rPr>
      </w:pPr>
    </w:p>
    <w:p w14:paraId="680BC35B" w14:textId="77777777" w:rsidR="00F201F8" w:rsidRPr="007C7981" w:rsidRDefault="00605BC5" w:rsidP="007C7981">
      <w:pPr>
        <w:spacing w:before="240" w:after="120"/>
        <w:jc w:val="both"/>
        <w:rPr>
          <w:sz w:val="22"/>
          <w:szCs w:val="22"/>
        </w:rPr>
      </w:pPr>
      <w:r w:rsidRPr="007C7981">
        <w:rPr>
          <w:rFonts w:eastAsia="Arial"/>
          <w:b/>
          <w:bCs/>
          <w:sz w:val="22"/>
          <w:szCs w:val="22"/>
        </w:rPr>
        <w:t>1. All-Ukrainian Association of Communities</w:t>
      </w:r>
    </w:p>
    <w:p w14:paraId="26526BCD" w14:textId="77777777" w:rsidR="00F201F8" w:rsidRPr="007C7981" w:rsidRDefault="00605BC5" w:rsidP="007C7981">
      <w:pPr>
        <w:spacing w:after="200"/>
        <w:jc w:val="both"/>
        <w:rPr>
          <w:sz w:val="22"/>
          <w:szCs w:val="22"/>
        </w:rPr>
      </w:pPr>
      <w:r w:rsidRPr="007C7981">
        <w:rPr>
          <w:rFonts w:eastAsia="Arial"/>
          <w:sz w:val="22"/>
          <w:szCs w:val="22"/>
        </w:rPr>
        <w:t>The All-Ukrainian Association of Communities will develop legislative amendments in the area of local tax administration and the regulation of personal income tax (PIT) allocation by place of residence, in collaboration with experts, community representati</w:t>
      </w:r>
      <w:r w:rsidRPr="007C7981">
        <w:rPr>
          <w:rFonts w:eastAsia="Arial"/>
          <w:sz w:val="22"/>
          <w:szCs w:val="22"/>
        </w:rPr>
        <w:t>ves, and civil society organizations. The prepared proposals will be advanced at the national level in the Verkhovna Rada and relevant ministries.</w:t>
      </w:r>
    </w:p>
    <w:p w14:paraId="42FE66F9" w14:textId="30D59AA9" w:rsidR="00F201F8" w:rsidRPr="007C7981" w:rsidRDefault="00605BC5" w:rsidP="007C7981">
      <w:pPr>
        <w:spacing w:before="240" w:after="120"/>
        <w:jc w:val="both"/>
        <w:rPr>
          <w:sz w:val="22"/>
          <w:szCs w:val="22"/>
          <w:lang w:val="uk-UA"/>
        </w:rPr>
      </w:pPr>
      <w:r w:rsidRPr="007C7981">
        <w:rPr>
          <w:rFonts w:eastAsia="Arial"/>
          <w:b/>
          <w:bCs/>
          <w:sz w:val="22"/>
          <w:szCs w:val="22"/>
        </w:rPr>
        <w:t xml:space="preserve">2. Civil Society Organization </w:t>
      </w:r>
      <w:r w:rsidR="007C7981">
        <w:rPr>
          <w:rFonts w:eastAsia="Arial"/>
          <w:b/>
          <w:bCs/>
          <w:sz w:val="22"/>
          <w:szCs w:val="22"/>
          <w:lang w:val="uk-UA"/>
        </w:rPr>
        <w:t>«</w:t>
      </w:r>
      <w:r w:rsidRPr="007C7981">
        <w:rPr>
          <w:rFonts w:eastAsia="Arial"/>
          <w:b/>
          <w:bCs/>
          <w:sz w:val="22"/>
          <w:szCs w:val="22"/>
        </w:rPr>
        <w:t>Pro Urban</w:t>
      </w:r>
      <w:r w:rsidR="007C7981">
        <w:rPr>
          <w:rFonts w:eastAsia="Arial"/>
          <w:b/>
          <w:bCs/>
          <w:sz w:val="22"/>
          <w:szCs w:val="22"/>
          <w:lang w:val="uk-UA"/>
        </w:rPr>
        <w:t>»</w:t>
      </w:r>
    </w:p>
    <w:p w14:paraId="34C12D95" w14:textId="5412CF4B"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Pro Urban</w:t>
      </w:r>
      <w:r>
        <w:rPr>
          <w:rFonts w:eastAsia="Arial"/>
          <w:sz w:val="22"/>
          <w:szCs w:val="22"/>
          <w:lang w:val="uk-UA"/>
        </w:rPr>
        <w:t>»</w:t>
      </w:r>
      <w:r w:rsidR="00605BC5" w:rsidRPr="007C7981">
        <w:rPr>
          <w:rFonts w:eastAsia="Arial"/>
          <w:sz w:val="22"/>
          <w:szCs w:val="22"/>
        </w:rPr>
        <w:t xml:space="preserve"> will create a national public transport quality rat</w:t>
      </w:r>
      <w:r w:rsidR="00605BC5" w:rsidRPr="007C7981">
        <w:rPr>
          <w:rFonts w:eastAsia="Arial"/>
          <w:sz w:val="22"/>
          <w:szCs w:val="22"/>
        </w:rPr>
        <w:t>ing based on the World Bank methodology and publish the results on an open online portal. The rating will provide communities with a tool for comparing transport systems and justifying management decisions and investment priorities.</w:t>
      </w:r>
    </w:p>
    <w:p w14:paraId="71FE7FC6" w14:textId="79F94F6F" w:rsidR="00F201F8" w:rsidRPr="007C7981" w:rsidRDefault="00605BC5" w:rsidP="007C7981">
      <w:pPr>
        <w:spacing w:before="240" w:after="120"/>
        <w:jc w:val="both"/>
        <w:rPr>
          <w:sz w:val="22"/>
          <w:szCs w:val="22"/>
          <w:lang w:val="uk-UA"/>
        </w:rPr>
      </w:pPr>
      <w:r w:rsidRPr="007C7981">
        <w:rPr>
          <w:rFonts w:eastAsia="Arial"/>
          <w:b/>
          <w:bCs/>
          <w:sz w:val="22"/>
          <w:szCs w:val="22"/>
        </w:rPr>
        <w:t>3. Civil Society Organi</w:t>
      </w:r>
      <w:r w:rsidRPr="007C7981">
        <w:rPr>
          <w:rFonts w:eastAsia="Arial"/>
          <w:b/>
          <w:bCs/>
          <w:sz w:val="22"/>
          <w:szCs w:val="22"/>
        </w:rPr>
        <w:t xml:space="preserve">zation </w:t>
      </w:r>
      <w:r w:rsidR="007C7981">
        <w:rPr>
          <w:rFonts w:eastAsia="Arial"/>
          <w:b/>
          <w:bCs/>
          <w:sz w:val="22"/>
          <w:szCs w:val="22"/>
          <w:lang w:val="uk-UA"/>
        </w:rPr>
        <w:t>«</w:t>
      </w:r>
      <w:r w:rsidRPr="007C7981">
        <w:rPr>
          <w:rFonts w:eastAsia="Arial"/>
          <w:b/>
          <w:bCs/>
          <w:sz w:val="22"/>
          <w:szCs w:val="22"/>
        </w:rPr>
        <w:t>Net Zero Ukraine</w:t>
      </w:r>
      <w:r w:rsidR="007C7981">
        <w:rPr>
          <w:rFonts w:eastAsia="Arial"/>
          <w:b/>
          <w:bCs/>
          <w:sz w:val="22"/>
          <w:szCs w:val="22"/>
          <w:lang w:val="uk-UA"/>
        </w:rPr>
        <w:t>»</w:t>
      </w:r>
    </w:p>
    <w:p w14:paraId="4B78B62E" w14:textId="5BFCCE2E"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Net Zero Ukraine</w:t>
      </w:r>
      <w:r>
        <w:rPr>
          <w:rFonts w:eastAsia="Arial"/>
          <w:sz w:val="22"/>
          <w:szCs w:val="22"/>
          <w:lang w:val="uk-UA"/>
        </w:rPr>
        <w:t>»</w:t>
      </w:r>
      <w:r w:rsidR="00605BC5" w:rsidRPr="007C7981">
        <w:rPr>
          <w:rFonts w:eastAsia="Arial"/>
          <w:sz w:val="22"/>
          <w:szCs w:val="22"/>
        </w:rPr>
        <w:t xml:space="preserve"> will conduct an energy efficiency assessment of industrial enterprises in the Rivne community, provide training, and support the implementation of practical solutions to reduce energy consumption. Together w</w:t>
      </w:r>
      <w:r w:rsidR="00605BC5" w:rsidRPr="007C7981">
        <w:rPr>
          <w:rFonts w:eastAsia="Arial"/>
          <w:sz w:val="22"/>
          <w:szCs w:val="22"/>
        </w:rPr>
        <w:t>ith the city council, the organization will develop and launch a local industrial energy efficiency support program.</w:t>
      </w:r>
    </w:p>
    <w:p w14:paraId="70F1E83C" w14:textId="6C695E5E" w:rsidR="00F201F8" w:rsidRPr="007C7981" w:rsidRDefault="00605BC5" w:rsidP="007C7981">
      <w:pPr>
        <w:spacing w:before="240" w:after="120"/>
        <w:jc w:val="both"/>
        <w:rPr>
          <w:sz w:val="22"/>
          <w:szCs w:val="22"/>
          <w:lang w:val="uk-UA"/>
        </w:rPr>
      </w:pPr>
      <w:r w:rsidRPr="007C7981">
        <w:rPr>
          <w:rFonts w:eastAsia="Arial"/>
          <w:b/>
          <w:bCs/>
          <w:sz w:val="22"/>
          <w:szCs w:val="22"/>
        </w:rPr>
        <w:t xml:space="preserve">4. Civil Society Organization </w:t>
      </w:r>
      <w:r w:rsidR="007C7981">
        <w:rPr>
          <w:rFonts w:eastAsia="Arial"/>
          <w:b/>
          <w:bCs/>
          <w:sz w:val="22"/>
          <w:szCs w:val="22"/>
          <w:lang w:val="uk-UA"/>
        </w:rPr>
        <w:t>«</w:t>
      </w:r>
      <w:r w:rsidRPr="007C7981">
        <w:rPr>
          <w:rFonts w:eastAsia="Arial"/>
          <w:b/>
          <w:bCs/>
          <w:sz w:val="22"/>
          <w:szCs w:val="22"/>
        </w:rPr>
        <w:t xml:space="preserve">Center for Analytics and Research </w:t>
      </w:r>
      <w:r w:rsidR="007C7981">
        <w:rPr>
          <w:rFonts w:eastAsia="Arial"/>
          <w:b/>
          <w:bCs/>
          <w:sz w:val="22"/>
          <w:szCs w:val="22"/>
          <w:lang w:val="uk-UA"/>
        </w:rPr>
        <w:t>«</w:t>
      </w:r>
      <w:r w:rsidRPr="007C7981">
        <w:rPr>
          <w:rFonts w:eastAsia="Arial"/>
          <w:b/>
          <w:bCs/>
          <w:sz w:val="22"/>
          <w:szCs w:val="22"/>
        </w:rPr>
        <w:t>Re:Form</w:t>
      </w:r>
      <w:r w:rsidR="007C7981">
        <w:rPr>
          <w:rFonts w:eastAsia="Arial"/>
          <w:b/>
          <w:bCs/>
          <w:sz w:val="22"/>
          <w:szCs w:val="22"/>
          <w:lang w:val="uk-UA"/>
        </w:rPr>
        <w:t>»</w:t>
      </w:r>
    </w:p>
    <w:p w14:paraId="0B674AB9" w14:textId="7F4FF387"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 xml:space="preserve">Center for Analytics and Research </w:t>
      </w:r>
      <w:r>
        <w:rPr>
          <w:rFonts w:eastAsia="Arial"/>
          <w:sz w:val="22"/>
          <w:szCs w:val="22"/>
          <w:lang w:val="uk-UA"/>
        </w:rPr>
        <w:t>«</w:t>
      </w:r>
      <w:r w:rsidR="00605BC5" w:rsidRPr="007C7981">
        <w:rPr>
          <w:rFonts w:eastAsia="Arial"/>
          <w:sz w:val="22"/>
          <w:szCs w:val="22"/>
        </w:rPr>
        <w:t>Re:Form</w:t>
      </w:r>
      <w:r>
        <w:rPr>
          <w:rFonts w:eastAsia="Arial"/>
          <w:sz w:val="22"/>
          <w:szCs w:val="22"/>
          <w:lang w:val="uk-UA"/>
        </w:rPr>
        <w:t>»</w:t>
      </w:r>
      <w:r w:rsidR="00605BC5" w:rsidRPr="007C7981">
        <w:rPr>
          <w:rFonts w:eastAsia="Arial"/>
          <w:sz w:val="22"/>
          <w:szCs w:val="22"/>
        </w:rPr>
        <w:t xml:space="preserve"> will study th</w:t>
      </w:r>
      <w:r w:rsidR="00605BC5" w:rsidRPr="007C7981">
        <w:rPr>
          <w:rFonts w:eastAsia="Arial"/>
          <w:sz w:val="22"/>
          <w:szCs w:val="22"/>
        </w:rPr>
        <w:t>e state of public investment management in small and medium-sized communities in Ukraine and support 10 communities in reconstruction territories through team training and mentorship in implementing management tools.</w:t>
      </w:r>
    </w:p>
    <w:p w14:paraId="14AA57AD" w14:textId="361CFEB0" w:rsidR="00F201F8" w:rsidRPr="00C81FD2" w:rsidRDefault="00605BC5" w:rsidP="007C7981">
      <w:pPr>
        <w:spacing w:before="240" w:after="120"/>
        <w:jc w:val="both"/>
        <w:rPr>
          <w:sz w:val="22"/>
          <w:szCs w:val="22"/>
          <w:lang w:val="uk-UA"/>
        </w:rPr>
      </w:pPr>
      <w:r w:rsidRPr="007C7981">
        <w:rPr>
          <w:rFonts w:eastAsia="Arial"/>
          <w:b/>
          <w:bCs/>
          <w:sz w:val="22"/>
          <w:szCs w:val="22"/>
        </w:rPr>
        <w:t xml:space="preserve">5. Charitable Organization </w:t>
      </w:r>
      <w:r w:rsidR="00C81FD2">
        <w:rPr>
          <w:rFonts w:eastAsia="Arial"/>
          <w:b/>
          <w:bCs/>
          <w:sz w:val="22"/>
          <w:szCs w:val="22"/>
          <w:lang w:val="uk-UA"/>
        </w:rPr>
        <w:t>«</w:t>
      </w:r>
      <w:r w:rsidRPr="007C7981">
        <w:rPr>
          <w:rFonts w:eastAsia="Arial"/>
          <w:b/>
          <w:bCs/>
          <w:sz w:val="22"/>
          <w:szCs w:val="22"/>
        </w:rPr>
        <w:t>One Hundred</w:t>
      </w:r>
      <w:r w:rsidRPr="007C7981">
        <w:rPr>
          <w:rFonts w:eastAsia="Arial"/>
          <w:b/>
          <w:bCs/>
          <w:sz w:val="22"/>
          <w:szCs w:val="22"/>
        </w:rPr>
        <w:t xml:space="preserve"> Percent of Life Cherkasy</w:t>
      </w:r>
      <w:r w:rsidR="00C81FD2">
        <w:rPr>
          <w:rFonts w:eastAsia="Arial"/>
          <w:b/>
          <w:bCs/>
          <w:sz w:val="22"/>
          <w:szCs w:val="22"/>
          <w:lang w:val="uk-UA"/>
        </w:rPr>
        <w:t>»</w:t>
      </w:r>
    </w:p>
    <w:p w14:paraId="65F251BA" w14:textId="49F12C2F"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One Hundred Percent of Life Cherkasy</w:t>
      </w:r>
      <w:r>
        <w:rPr>
          <w:rFonts w:eastAsia="Arial"/>
          <w:sz w:val="22"/>
          <w:szCs w:val="22"/>
          <w:lang w:val="uk-UA"/>
        </w:rPr>
        <w:t>»</w:t>
      </w:r>
      <w:r w:rsidR="00605BC5" w:rsidRPr="007C7981">
        <w:rPr>
          <w:rFonts w:eastAsia="Arial"/>
          <w:sz w:val="22"/>
          <w:szCs w:val="22"/>
        </w:rPr>
        <w:t xml:space="preserve"> will establish coordinated inter-sectoral pathways for accessing medical and social services for elderly people, people with limited mobility, and people with disabilities in the Vodyanyt</w:t>
      </w:r>
      <w:r w:rsidR="00605BC5" w:rsidRPr="007C7981">
        <w:rPr>
          <w:rFonts w:eastAsia="Arial"/>
          <w:sz w:val="22"/>
          <w:szCs w:val="22"/>
        </w:rPr>
        <w:t xml:space="preserve">ska, Mliivska, and Zvenyhorodska communities. </w:t>
      </w:r>
      <w:r>
        <w:rPr>
          <w:rFonts w:eastAsia="Arial"/>
          <w:sz w:val="22"/>
          <w:szCs w:val="22"/>
        </w:rPr>
        <w:t>The</w:t>
      </w:r>
      <w:r w:rsidR="00605BC5" w:rsidRPr="007C7981">
        <w:rPr>
          <w:rFonts w:eastAsia="Arial"/>
          <w:sz w:val="22"/>
          <w:szCs w:val="22"/>
        </w:rPr>
        <w:t xml:space="preserve"> organization will analyze typical cases, establish working groups, and agree with communities on procedures from initial request to resolution.</w:t>
      </w:r>
    </w:p>
    <w:p w14:paraId="1C362A29" w14:textId="6CD2B4CE" w:rsidR="00F201F8" w:rsidRPr="00C81FD2" w:rsidRDefault="00605BC5" w:rsidP="007C7981">
      <w:pPr>
        <w:spacing w:before="240" w:after="120"/>
        <w:jc w:val="both"/>
        <w:rPr>
          <w:sz w:val="22"/>
          <w:szCs w:val="22"/>
          <w:lang w:val="uk-UA"/>
        </w:rPr>
      </w:pPr>
      <w:r w:rsidRPr="007C7981">
        <w:rPr>
          <w:rFonts w:eastAsia="Arial"/>
          <w:b/>
          <w:bCs/>
          <w:sz w:val="22"/>
          <w:szCs w:val="22"/>
        </w:rPr>
        <w:t xml:space="preserve">6. Civil Society Organization </w:t>
      </w:r>
      <w:r w:rsidR="00C81FD2">
        <w:rPr>
          <w:rFonts w:eastAsia="Arial"/>
          <w:b/>
          <w:bCs/>
          <w:sz w:val="22"/>
          <w:szCs w:val="22"/>
          <w:lang w:val="uk-UA"/>
        </w:rPr>
        <w:t>«</w:t>
      </w:r>
      <w:r w:rsidRPr="007C7981">
        <w:rPr>
          <w:rFonts w:eastAsia="Arial"/>
          <w:b/>
          <w:bCs/>
          <w:sz w:val="22"/>
          <w:szCs w:val="22"/>
        </w:rPr>
        <w:t>Ukrainian Independ</w:t>
      </w:r>
      <w:r w:rsidRPr="007C7981">
        <w:rPr>
          <w:rFonts w:eastAsia="Arial"/>
          <w:b/>
          <w:bCs/>
          <w:sz w:val="22"/>
          <w:szCs w:val="22"/>
        </w:rPr>
        <w:t>ent Center for Political Research</w:t>
      </w:r>
      <w:r w:rsidR="00C81FD2">
        <w:rPr>
          <w:rFonts w:eastAsia="Arial"/>
          <w:b/>
          <w:bCs/>
          <w:sz w:val="22"/>
          <w:szCs w:val="22"/>
          <w:lang w:val="uk-UA"/>
        </w:rPr>
        <w:t>»</w:t>
      </w:r>
    </w:p>
    <w:p w14:paraId="64FC1559" w14:textId="3906C533"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Ukrainian Independent Center for Political Research</w:t>
      </w:r>
      <w:r>
        <w:rPr>
          <w:rFonts w:eastAsia="Arial"/>
          <w:sz w:val="22"/>
          <w:szCs w:val="22"/>
          <w:lang w:val="uk-UA"/>
        </w:rPr>
        <w:t>»</w:t>
      </w:r>
      <w:r w:rsidR="00605BC5" w:rsidRPr="007C7981">
        <w:rPr>
          <w:rFonts w:eastAsia="Arial"/>
          <w:sz w:val="22"/>
          <w:szCs w:val="22"/>
        </w:rPr>
        <w:t xml:space="preserve"> will conduct a diagnostic assessment of the governance system of municipal enterprises and institutions in the Zhytomyr community and develop recommendations in ac</w:t>
      </w:r>
      <w:r w:rsidR="00605BC5" w:rsidRPr="007C7981">
        <w:rPr>
          <w:rFonts w:eastAsia="Arial"/>
          <w:sz w:val="22"/>
          <w:szCs w:val="22"/>
        </w:rPr>
        <w:t>cordance with OECD standards. The organization will also conduct practical workshops for the executive bodies of the city council and management of municipal enterprises on corporate governance, accountability, and risk management.</w:t>
      </w:r>
    </w:p>
    <w:p w14:paraId="35CBE8D9" w14:textId="29DD6A31" w:rsidR="00F201F8" w:rsidRPr="00C81FD2" w:rsidRDefault="00605BC5" w:rsidP="007C7981">
      <w:pPr>
        <w:spacing w:before="240" w:after="120"/>
        <w:jc w:val="both"/>
        <w:rPr>
          <w:sz w:val="22"/>
          <w:szCs w:val="22"/>
          <w:lang w:val="uk-UA"/>
        </w:rPr>
      </w:pPr>
      <w:r w:rsidRPr="007C7981">
        <w:rPr>
          <w:rFonts w:eastAsia="Arial"/>
          <w:b/>
          <w:bCs/>
          <w:sz w:val="22"/>
          <w:szCs w:val="22"/>
        </w:rPr>
        <w:t>7. Civil Society Organiz</w:t>
      </w:r>
      <w:r w:rsidRPr="007C7981">
        <w:rPr>
          <w:rFonts w:eastAsia="Arial"/>
          <w:b/>
          <w:bCs/>
          <w:sz w:val="22"/>
          <w:szCs w:val="22"/>
        </w:rPr>
        <w:t xml:space="preserve">ation </w:t>
      </w:r>
      <w:r w:rsidR="00C81FD2">
        <w:rPr>
          <w:rFonts w:eastAsia="Arial"/>
          <w:b/>
          <w:bCs/>
          <w:sz w:val="22"/>
          <w:szCs w:val="22"/>
          <w:lang w:val="uk-UA"/>
        </w:rPr>
        <w:t>«</w:t>
      </w:r>
      <w:r w:rsidRPr="007C7981">
        <w:rPr>
          <w:rFonts w:eastAsia="Arial"/>
          <w:b/>
          <w:bCs/>
          <w:sz w:val="22"/>
          <w:szCs w:val="22"/>
        </w:rPr>
        <w:t>Center for Democracy and Rule of Law</w:t>
      </w:r>
      <w:r w:rsidR="00C81FD2">
        <w:rPr>
          <w:rFonts w:eastAsia="Arial"/>
          <w:b/>
          <w:bCs/>
          <w:sz w:val="22"/>
          <w:szCs w:val="22"/>
          <w:lang w:val="uk-UA"/>
        </w:rPr>
        <w:t>»</w:t>
      </w:r>
    </w:p>
    <w:p w14:paraId="6AB0ADC9" w14:textId="223F5F06"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Center for Democracy and Rule of Law</w:t>
      </w:r>
      <w:r>
        <w:rPr>
          <w:rFonts w:eastAsia="Arial"/>
          <w:sz w:val="22"/>
          <w:szCs w:val="22"/>
          <w:lang w:val="uk-UA"/>
        </w:rPr>
        <w:t>»</w:t>
      </w:r>
      <w:r w:rsidR="00605BC5" w:rsidRPr="007C7981">
        <w:rPr>
          <w:rFonts w:eastAsia="Arial"/>
          <w:sz w:val="22"/>
          <w:szCs w:val="22"/>
        </w:rPr>
        <w:t xml:space="preserve"> will train civil society organizations (CSOs) in complying with anti-money laundering/counter-terrorist financing (AML/CTF) legislation and ensuring the financial secur</w:t>
      </w:r>
      <w:r w:rsidR="00605BC5" w:rsidRPr="007C7981">
        <w:rPr>
          <w:rFonts w:eastAsia="Arial"/>
          <w:sz w:val="22"/>
          <w:szCs w:val="22"/>
        </w:rPr>
        <w:t>ity of their operations, and will also research the impact of European legislation on crowdfunding in Ukraine. Based on the findings, the organization will advocate for changes to overcome the negative effects of this legislation on civil society.</w:t>
      </w:r>
    </w:p>
    <w:p w14:paraId="1707F9E0" w14:textId="6C27E560" w:rsidR="00F201F8" w:rsidRPr="00C81FD2" w:rsidRDefault="00605BC5" w:rsidP="007C7981">
      <w:pPr>
        <w:spacing w:before="240" w:after="120"/>
        <w:jc w:val="both"/>
        <w:rPr>
          <w:sz w:val="22"/>
          <w:szCs w:val="22"/>
          <w:lang w:val="uk-UA"/>
        </w:rPr>
      </w:pPr>
      <w:r w:rsidRPr="007C7981">
        <w:rPr>
          <w:rFonts w:eastAsia="Arial"/>
          <w:b/>
          <w:bCs/>
          <w:sz w:val="22"/>
          <w:szCs w:val="22"/>
        </w:rPr>
        <w:t>8. Civil</w:t>
      </w:r>
      <w:r w:rsidRPr="007C7981">
        <w:rPr>
          <w:rFonts w:eastAsia="Arial"/>
          <w:b/>
          <w:bCs/>
          <w:sz w:val="22"/>
          <w:szCs w:val="22"/>
        </w:rPr>
        <w:t xml:space="preserve"> Society Organization </w:t>
      </w:r>
      <w:r w:rsidR="00C81FD2">
        <w:rPr>
          <w:rFonts w:eastAsia="Arial"/>
          <w:b/>
          <w:bCs/>
          <w:sz w:val="22"/>
          <w:szCs w:val="22"/>
          <w:lang w:val="uk-UA"/>
        </w:rPr>
        <w:t>«</w:t>
      </w:r>
      <w:r w:rsidRPr="007C7981">
        <w:rPr>
          <w:rFonts w:eastAsia="Arial"/>
          <w:b/>
          <w:bCs/>
          <w:sz w:val="22"/>
          <w:szCs w:val="22"/>
        </w:rPr>
        <w:t xml:space="preserve">Center for Adult Learning and Education </w:t>
      </w:r>
      <w:r w:rsidR="00C81FD2">
        <w:rPr>
          <w:rFonts w:eastAsia="Arial"/>
          <w:b/>
          <w:bCs/>
          <w:sz w:val="22"/>
          <w:szCs w:val="22"/>
          <w:lang w:val="uk-UA"/>
        </w:rPr>
        <w:t>«</w:t>
      </w:r>
      <w:r w:rsidRPr="007C7981">
        <w:rPr>
          <w:rFonts w:eastAsia="Arial"/>
          <w:b/>
          <w:bCs/>
          <w:sz w:val="22"/>
          <w:szCs w:val="22"/>
        </w:rPr>
        <w:t>South</w:t>
      </w:r>
      <w:r w:rsidR="00C81FD2">
        <w:rPr>
          <w:rFonts w:eastAsia="Arial"/>
          <w:b/>
          <w:bCs/>
          <w:sz w:val="22"/>
          <w:szCs w:val="22"/>
          <w:lang w:val="uk-UA"/>
        </w:rPr>
        <w:t>»</w:t>
      </w:r>
    </w:p>
    <w:p w14:paraId="2809B189" w14:textId="1C722505"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 xml:space="preserve">Center for Adult Learning and Education </w:t>
      </w:r>
      <w:r>
        <w:rPr>
          <w:rFonts w:eastAsia="Arial"/>
          <w:sz w:val="22"/>
          <w:szCs w:val="22"/>
          <w:lang w:val="uk-UA"/>
        </w:rPr>
        <w:t>«</w:t>
      </w:r>
      <w:r w:rsidR="00605BC5" w:rsidRPr="007C7981">
        <w:rPr>
          <w:rFonts w:eastAsia="Arial"/>
          <w:sz w:val="22"/>
          <w:szCs w:val="22"/>
        </w:rPr>
        <w:t>South</w:t>
      </w:r>
      <w:r>
        <w:rPr>
          <w:rFonts w:eastAsia="Arial"/>
          <w:sz w:val="22"/>
          <w:szCs w:val="22"/>
          <w:lang w:val="uk-UA"/>
        </w:rPr>
        <w:t>»</w:t>
      </w:r>
      <w:r w:rsidR="00605BC5" w:rsidRPr="007C7981">
        <w:rPr>
          <w:rFonts w:eastAsia="Arial"/>
          <w:sz w:val="22"/>
          <w:szCs w:val="22"/>
        </w:rPr>
        <w:t xml:space="preserve"> will develop an educational and practical hub in Mykolaiv where young people will study urban planning, ecology, and landscape des</w:t>
      </w:r>
      <w:r w:rsidR="00605BC5" w:rsidRPr="007C7981">
        <w:rPr>
          <w:rFonts w:eastAsia="Arial"/>
          <w:sz w:val="22"/>
          <w:szCs w:val="22"/>
        </w:rPr>
        <w:t xml:space="preserve">ign and develop </w:t>
      </w:r>
      <w:r w:rsidR="00605BC5" w:rsidRPr="007C7981">
        <w:rPr>
          <w:rFonts w:eastAsia="Arial"/>
          <w:sz w:val="22"/>
          <w:szCs w:val="22"/>
        </w:rPr>
        <w:lastRenderedPageBreak/>
        <w:t>urban regeneration projects. Participants will be able to submit their projects to Participatory Budgeting and other public initiative competitions.</w:t>
      </w:r>
    </w:p>
    <w:p w14:paraId="16ECA03A" w14:textId="6AC477AE" w:rsidR="00F201F8" w:rsidRPr="00C81FD2" w:rsidRDefault="00605BC5" w:rsidP="007C7981">
      <w:pPr>
        <w:spacing w:before="240" w:after="120"/>
        <w:jc w:val="both"/>
        <w:rPr>
          <w:sz w:val="22"/>
          <w:szCs w:val="22"/>
          <w:lang w:val="uk-UA"/>
        </w:rPr>
      </w:pPr>
      <w:r w:rsidRPr="007C7981">
        <w:rPr>
          <w:rFonts w:eastAsia="Arial"/>
          <w:b/>
          <w:bCs/>
          <w:sz w:val="22"/>
          <w:szCs w:val="22"/>
        </w:rPr>
        <w:t>9. C</w:t>
      </w:r>
      <w:r w:rsidRPr="007C7981">
        <w:rPr>
          <w:rFonts w:eastAsia="Arial"/>
          <w:b/>
          <w:bCs/>
          <w:sz w:val="22"/>
          <w:szCs w:val="22"/>
        </w:rPr>
        <w:t>S</w:t>
      </w:r>
      <w:r w:rsidRPr="007C7981">
        <w:rPr>
          <w:rFonts w:eastAsia="Arial"/>
          <w:b/>
          <w:bCs/>
          <w:sz w:val="22"/>
          <w:szCs w:val="22"/>
        </w:rPr>
        <w:t>O</w:t>
      </w:r>
      <w:r w:rsidRPr="007C7981">
        <w:rPr>
          <w:rFonts w:eastAsia="Arial"/>
          <w:b/>
          <w:bCs/>
          <w:sz w:val="22"/>
          <w:szCs w:val="22"/>
        </w:rPr>
        <w:t xml:space="preserve"> </w:t>
      </w:r>
      <w:r w:rsidR="00C81FD2">
        <w:rPr>
          <w:rFonts w:eastAsia="Arial"/>
          <w:b/>
          <w:bCs/>
          <w:sz w:val="22"/>
          <w:szCs w:val="22"/>
          <w:lang w:val="uk-UA"/>
        </w:rPr>
        <w:t>«</w:t>
      </w:r>
      <w:r w:rsidRPr="007C7981">
        <w:rPr>
          <w:rFonts w:eastAsia="Arial"/>
          <w:b/>
          <w:bCs/>
          <w:sz w:val="22"/>
          <w:szCs w:val="22"/>
        </w:rPr>
        <w:t xml:space="preserve">Public Movement </w:t>
      </w:r>
      <w:r w:rsidR="00C81FD2">
        <w:rPr>
          <w:rFonts w:eastAsia="Arial"/>
          <w:b/>
          <w:bCs/>
          <w:sz w:val="22"/>
          <w:szCs w:val="22"/>
          <w:lang w:val="uk-UA"/>
        </w:rPr>
        <w:t>«</w:t>
      </w:r>
      <w:r w:rsidRPr="007C7981">
        <w:rPr>
          <w:rFonts w:eastAsia="Arial"/>
          <w:b/>
          <w:bCs/>
          <w:sz w:val="22"/>
          <w:szCs w:val="22"/>
        </w:rPr>
        <w:t>Gender Stream</w:t>
      </w:r>
      <w:r w:rsidR="00C81FD2">
        <w:rPr>
          <w:rFonts w:eastAsia="Arial"/>
          <w:b/>
          <w:bCs/>
          <w:sz w:val="22"/>
          <w:szCs w:val="22"/>
          <w:lang w:val="uk-UA"/>
        </w:rPr>
        <w:t>»</w:t>
      </w:r>
    </w:p>
    <w:p w14:paraId="0ECB812D" w14:textId="65336E3D"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Public Movement 'Gende</w:t>
      </w:r>
      <w:r w:rsidR="00605BC5" w:rsidRPr="007C7981">
        <w:rPr>
          <w:rFonts w:eastAsia="Arial"/>
          <w:sz w:val="22"/>
          <w:szCs w:val="22"/>
        </w:rPr>
        <w:t>r Stream</w:t>
      </w:r>
      <w:r>
        <w:rPr>
          <w:rFonts w:eastAsia="Arial"/>
          <w:sz w:val="22"/>
          <w:szCs w:val="22"/>
          <w:lang w:val="uk-UA"/>
        </w:rPr>
        <w:t>»</w:t>
      </w:r>
      <w:r w:rsidR="00605BC5" w:rsidRPr="007C7981">
        <w:rPr>
          <w:rFonts w:eastAsia="Arial"/>
          <w:sz w:val="22"/>
          <w:szCs w:val="22"/>
        </w:rPr>
        <w:t xml:space="preserve"> will analyze the compliance of </w:t>
      </w:r>
      <w:r>
        <w:rPr>
          <w:rFonts w:eastAsia="Arial"/>
          <w:sz w:val="22"/>
          <w:szCs w:val="22"/>
          <w:lang w:val="en-US"/>
        </w:rPr>
        <w:t>D</w:t>
      </w:r>
      <w:r w:rsidR="00605BC5" w:rsidRPr="007C7981">
        <w:rPr>
          <w:rFonts w:eastAsia="Arial"/>
          <w:sz w:val="22"/>
          <w:szCs w:val="22"/>
        </w:rPr>
        <w:t xml:space="preserve">raft </w:t>
      </w:r>
      <w:r>
        <w:rPr>
          <w:rFonts w:eastAsia="Arial"/>
          <w:sz w:val="22"/>
          <w:szCs w:val="22"/>
          <w:lang w:val="en-US"/>
        </w:rPr>
        <w:t>L</w:t>
      </w:r>
      <w:r w:rsidR="00605BC5" w:rsidRPr="007C7981">
        <w:rPr>
          <w:rFonts w:eastAsia="Arial"/>
          <w:sz w:val="22"/>
          <w:szCs w:val="22"/>
        </w:rPr>
        <w:t>aw No. 13597 with European standards in the area of combating hate crimes and conduct training for CSO representatives on the role of civil society in shaping state policy in the field of human rights. Based</w:t>
      </w:r>
      <w:r w:rsidR="00605BC5" w:rsidRPr="007C7981">
        <w:rPr>
          <w:rFonts w:eastAsia="Arial"/>
          <w:sz w:val="22"/>
          <w:szCs w:val="22"/>
        </w:rPr>
        <w:t xml:space="preserve"> on the results, the organization will implement a communication campaign and present its findings to the relevant CSO coalition.</w:t>
      </w:r>
    </w:p>
    <w:p w14:paraId="3027665A" w14:textId="01162D43" w:rsidR="00F201F8" w:rsidRPr="00C81FD2" w:rsidRDefault="00605BC5" w:rsidP="007C7981">
      <w:pPr>
        <w:spacing w:before="240" w:after="120"/>
        <w:jc w:val="both"/>
        <w:rPr>
          <w:sz w:val="22"/>
          <w:szCs w:val="22"/>
          <w:lang w:val="uk-UA"/>
        </w:rPr>
      </w:pPr>
      <w:r w:rsidRPr="007C7981">
        <w:rPr>
          <w:rFonts w:eastAsia="Arial"/>
          <w:b/>
          <w:bCs/>
          <w:sz w:val="22"/>
          <w:szCs w:val="22"/>
        </w:rPr>
        <w:t xml:space="preserve">10. CSO </w:t>
      </w:r>
      <w:r w:rsidR="00C81FD2">
        <w:rPr>
          <w:rFonts w:eastAsia="Arial"/>
          <w:b/>
          <w:bCs/>
          <w:sz w:val="22"/>
          <w:szCs w:val="22"/>
          <w:lang w:val="uk-UA"/>
        </w:rPr>
        <w:t>«</w:t>
      </w:r>
      <w:r w:rsidRPr="007C7981">
        <w:rPr>
          <w:rFonts w:eastAsia="Arial"/>
          <w:b/>
          <w:bCs/>
          <w:sz w:val="22"/>
          <w:szCs w:val="22"/>
        </w:rPr>
        <w:t>Union for the Promotion of Rural Green Tourism in Ukraine</w:t>
      </w:r>
      <w:r w:rsidR="00C81FD2">
        <w:rPr>
          <w:rFonts w:eastAsia="Arial"/>
          <w:b/>
          <w:bCs/>
          <w:sz w:val="22"/>
          <w:szCs w:val="22"/>
          <w:lang w:val="uk-UA"/>
        </w:rPr>
        <w:t>»</w:t>
      </w:r>
    </w:p>
    <w:p w14:paraId="728E5DB7" w14:textId="596C3A8C" w:rsidR="00F201F8" w:rsidRPr="007C7981" w:rsidRDefault="00BD5D03" w:rsidP="007C7981">
      <w:pPr>
        <w:spacing w:after="200"/>
        <w:jc w:val="both"/>
        <w:rPr>
          <w:sz w:val="22"/>
          <w:szCs w:val="22"/>
        </w:rPr>
      </w:pPr>
      <w:r>
        <w:rPr>
          <w:rFonts w:eastAsia="Arial"/>
          <w:sz w:val="22"/>
          <w:szCs w:val="22"/>
          <w:lang w:val="uk-UA"/>
        </w:rPr>
        <w:t>«</w:t>
      </w:r>
      <w:r w:rsidR="00605BC5" w:rsidRPr="007C7981">
        <w:rPr>
          <w:rFonts w:eastAsia="Arial"/>
          <w:sz w:val="22"/>
          <w:szCs w:val="22"/>
        </w:rPr>
        <w:t>Union for the Promotion of Rural Green Tourism in Ukr</w:t>
      </w:r>
      <w:r w:rsidR="00605BC5" w:rsidRPr="007C7981">
        <w:rPr>
          <w:rFonts w:eastAsia="Arial"/>
          <w:sz w:val="22"/>
          <w:szCs w:val="22"/>
        </w:rPr>
        <w:t>aine</w:t>
      </w:r>
      <w:r>
        <w:rPr>
          <w:rFonts w:eastAsia="Arial"/>
          <w:sz w:val="22"/>
          <w:szCs w:val="22"/>
          <w:lang w:val="uk-UA"/>
        </w:rPr>
        <w:t>»</w:t>
      </w:r>
      <w:r w:rsidR="00605BC5" w:rsidRPr="007C7981">
        <w:rPr>
          <w:rFonts w:eastAsia="Arial"/>
          <w:sz w:val="22"/>
          <w:szCs w:val="22"/>
        </w:rPr>
        <w:t xml:space="preserve"> will develop a tourism cluster model called "Ukrainian Hospitality Homestead" based on the experience of four communities in Poltava, Dnipropetrovsk, Zhytomyr, and Khmelnytskyi oblasts. The outcome will include a roadmap and practical steps for estab</w:t>
      </w:r>
      <w:r w:rsidR="00605BC5" w:rsidRPr="007C7981">
        <w:rPr>
          <w:rFonts w:eastAsia="Arial"/>
          <w:sz w:val="22"/>
          <w:szCs w:val="22"/>
        </w:rPr>
        <w:t>lishing homesteads and related businesses, suitable for use by other communities.</w:t>
      </w:r>
    </w:p>
    <w:p w14:paraId="5AAE1935" w14:textId="2ADEE0FE" w:rsidR="00F201F8" w:rsidRPr="00C81FD2" w:rsidRDefault="00605BC5" w:rsidP="007C7981">
      <w:pPr>
        <w:spacing w:before="240" w:after="120"/>
        <w:jc w:val="both"/>
        <w:rPr>
          <w:sz w:val="22"/>
          <w:szCs w:val="22"/>
          <w:lang w:val="uk-UA"/>
        </w:rPr>
      </w:pPr>
      <w:r w:rsidRPr="007C7981">
        <w:rPr>
          <w:rFonts w:eastAsia="Arial"/>
          <w:b/>
          <w:bCs/>
          <w:sz w:val="22"/>
          <w:szCs w:val="22"/>
        </w:rPr>
        <w:t>11. C</w:t>
      </w:r>
      <w:r w:rsidR="00C81FD2">
        <w:rPr>
          <w:rFonts w:eastAsia="Arial"/>
          <w:b/>
          <w:bCs/>
          <w:sz w:val="22"/>
          <w:szCs w:val="22"/>
          <w:lang w:val="en-US"/>
        </w:rPr>
        <w:t>SO</w:t>
      </w:r>
      <w:r w:rsidRPr="007C7981">
        <w:rPr>
          <w:rFonts w:eastAsia="Arial"/>
          <w:b/>
          <w:bCs/>
          <w:sz w:val="22"/>
          <w:szCs w:val="22"/>
        </w:rPr>
        <w:t xml:space="preserve"> </w:t>
      </w:r>
      <w:r w:rsidR="00C81FD2">
        <w:rPr>
          <w:rFonts w:eastAsia="Arial"/>
          <w:b/>
          <w:bCs/>
          <w:sz w:val="22"/>
          <w:szCs w:val="22"/>
          <w:lang w:val="uk-UA"/>
        </w:rPr>
        <w:t>«</w:t>
      </w:r>
      <w:r w:rsidRPr="007C7981">
        <w:rPr>
          <w:rFonts w:eastAsia="Arial"/>
          <w:b/>
          <w:bCs/>
          <w:sz w:val="22"/>
          <w:szCs w:val="22"/>
        </w:rPr>
        <w:t>Nomad Liv</w:t>
      </w:r>
      <w:r w:rsidR="00C81FD2">
        <w:rPr>
          <w:rFonts w:eastAsia="Arial"/>
          <w:b/>
          <w:bCs/>
          <w:sz w:val="22"/>
          <w:szCs w:val="22"/>
          <w:lang w:val="uk-UA"/>
        </w:rPr>
        <w:t>»</w:t>
      </w:r>
    </w:p>
    <w:p w14:paraId="6409FD77" w14:textId="3BE0A91C"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Nomad Liv</w:t>
      </w:r>
      <w:r>
        <w:rPr>
          <w:rFonts w:eastAsia="Arial"/>
          <w:sz w:val="22"/>
          <w:szCs w:val="22"/>
          <w:lang w:val="uk-UA"/>
        </w:rPr>
        <w:t>»</w:t>
      </w:r>
      <w:r w:rsidR="00605BC5" w:rsidRPr="007C7981">
        <w:rPr>
          <w:rFonts w:eastAsia="Arial"/>
          <w:sz w:val="22"/>
          <w:szCs w:val="22"/>
        </w:rPr>
        <w:t xml:space="preserve"> will develop and pilot a mental health support program for veterans and their partners that combines nature therapy</w:t>
      </w:r>
      <w:r w:rsidR="00605BC5" w:rsidRPr="007C7981">
        <w:rPr>
          <w:rFonts w:eastAsia="Arial"/>
          <w:sz w:val="22"/>
          <w:szCs w:val="22"/>
        </w:rPr>
        <w:t>, group interaction, and psychological support. The program will be designed as a ready-to-use tool for independent use by communities in Volyn oblast.</w:t>
      </w:r>
    </w:p>
    <w:p w14:paraId="6E4D97B1" w14:textId="4344A739" w:rsidR="00F201F8" w:rsidRPr="00C81FD2" w:rsidRDefault="00605BC5" w:rsidP="007C7981">
      <w:pPr>
        <w:spacing w:before="240" w:after="120"/>
        <w:jc w:val="both"/>
        <w:rPr>
          <w:sz w:val="22"/>
          <w:szCs w:val="22"/>
          <w:lang w:val="uk-UA"/>
        </w:rPr>
      </w:pPr>
      <w:r w:rsidRPr="007C7981">
        <w:rPr>
          <w:rFonts w:eastAsia="Arial"/>
          <w:b/>
          <w:bCs/>
          <w:sz w:val="22"/>
          <w:szCs w:val="22"/>
        </w:rPr>
        <w:t>12. C</w:t>
      </w:r>
      <w:r w:rsidR="00C81FD2">
        <w:rPr>
          <w:rFonts w:eastAsia="Arial"/>
          <w:b/>
          <w:bCs/>
          <w:sz w:val="22"/>
          <w:szCs w:val="22"/>
          <w:lang w:val="en-US"/>
        </w:rPr>
        <w:t>SO</w:t>
      </w:r>
      <w:r w:rsidRPr="007C7981">
        <w:rPr>
          <w:rFonts w:eastAsia="Arial"/>
          <w:b/>
          <w:bCs/>
          <w:sz w:val="22"/>
          <w:szCs w:val="22"/>
        </w:rPr>
        <w:t xml:space="preserve"> </w:t>
      </w:r>
      <w:r w:rsidR="00C81FD2">
        <w:rPr>
          <w:rFonts w:eastAsia="Arial"/>
          <w:b/>
          <w:bCs/>
          <w:sz w:val="22"/>
          <w:szCs w:val="22"/>
          <w:lang w:val="uk-UA"/>
        </w:rPr>
        <w:t>«</w:t>
      </w:r>
      <w:r w:rsidRPr="007C7981">
        <w:rPr>
          <w:rFonts w:eastAsia="Arial"/>
          <w:b/>
          <w:bCs/>
          <w:sz w:val="22"/>
          <w:szCs w:val="22"/>
        </w:rPr>
        <w:t>Agency for European Development and Innovation</w:t>
      </w:r>
      <w:r w:rsidR="00C81FD2">
        <w:rPr>
          <w:rFonts w:eastAsia="Arial"/>
          <w:b/>
          <w:bCs/>
          <w:sz w:val="22"/>
          <w:szCs w:val="22"/>
          <w:lang w:val="uk-UA"/>
        </w:rPr>
        <w:t>»</w:t>
      </w:r>
    </w:p>
    <w:p w14:paraId="31C15CDC" w14:textId="06E13FFE"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Agency for European</w:t>
      </w:r>
      <w:r w:rsidR="00605BC5" w:rsidRPr="007C7981">
        <w:rPr>
          <w:rFonts w:eastAsia="Arial"/>
          <w:sz w:val="22"/>
          <w:szCs w:val="22"/>
        </w:rPr>
        <w:t xml:space="preserve"> Development and Innovation</w:t>
      </w:r>
      <w:r>
        <w:rPr>
          <w:rFonts w:eastAsia="Arial"/>
          <w:sz w:val="22"/>
          <w:szCs w:val="22"/>
          <w:lang w:val="uk-UA"/>
        </w:rPr>
        <w:t>»</w:t>
      </w:r>
      <w:r w:rsidR="00605BC5" w:rsidRPr="007C7981">
        <w:rPr>
          <w:rFonts w:eastAsia="Arial"/>
          <w:sz w:val="22"/>
          <w:szCs w:val="22"/>
        </w:rPr>
        <w:t xml:space="preserve"> will develop a concept and 3D visualization for the restoration of the railway station in Fastiv as an inclusive socio-cultural space according to New European Bauhaus standards. The project will transform a transport facility </w:t>
      </w:r>
      <w:r w:rsidR="00605BC5" w:rsidRPr="007C7981">
        <w:rPr>
          <w:rFonts w:eastAsia="Arial"/>
          <w:sz w:val="22"/>
          <w:szCs w:val="22"/>
        </w:rPr>
        <w:t>into an investment-ready model of a socio-cultural hub with community participation.</w:t>
      </w:r>
    </w:p>
    <w:p w14:paraId="62142BA0" w14:textId="0757EEDD" w:rsidR="00F201F8" w:rsidRPr="00C81FD2" w:rsidRDefault="00605BC5" w:rsidP="007C7981">
      <w:pPr>
        <w:spacing w:before="240" w:after="120"/>
        <w:jc w:val="both"/>
        <w:rPr>
          <w:sz w:val="22"/>
          <w:szCs w:val="22"/>
          <w:lang w:val="uk-UA"/>
        </w:rPr>
      </w:pPr>
      <w:r w:rsidRPr="007C7981">
        <w:rPr>
          <w:rFonts w:eastAsia="Arial"/>
          <w:b/>
          <w:bCs/>
          <w:sz w:val="22"/>
          <w:szCs w:val="22"/>
        </w:rPr>
        <w:t>13. C</w:t>
      </w:r>
      <w:r w:rsidRPr="007C7981">
        <w:rPr>
          <w:rFonts w:eastAsia="Arial"/>
          <w:b/>
          <w:bCs/>
          <w:sz w:val="22"/>
          <w:szCs w:val="22"/>
        </w:rPr>
        <w:t>S</w:t>
      </w:r>
      <w:r w:rsidRPr="007C7981">
        <w:rPr>
          <w:rFonts w:eastAsia="Arial"/>
          <w:b/>
          <w:bCs/>
          <w:sz w:val="22"/>
          <w:szCs w:val="22"/>
        </w:rPr>
        <w:t>O</w:t>
      </w:r>
      <w:r w:rsidRPr="007C7981">
        <w:rPr>
          <w:rFonts w:eastAsia="Arial"/>
          <w:b/>
          <w:bCs/>
          <w:sz w:val="22"/>
          <w:szCs w:val="22"/>
        </w:rPr>
        <w:t xml:space="preserve"> </w:t>
      </w:r>
      <w:r w:rsidR="00C81FD2">
        <w:rPr>
          <w:rFonts w:eastAsia="Arial"/>
          <w:b/>
          <w:bCs/>
          <w:sz w:val="22"/>
          <w:szCs w:val="22"/>
          <w:lang w:val="uk-UA"/>
        </w:rPr>
        <w:t>«</w:t>
      </w:r>
      <w:r w:rsidRPr="007C7981">
        <w:rPr>
          <w:rFonts w:eastAsia="Arial"/>
          <w:b/>
          <w:bCs/>
          <w:sz w:val="22"/>
          <w:szCs w:val="22"/>
        </w:rPr>
        <w:t>Central Ukrainian Regional Union of Museum Workers</w:t>
      </w:r>
      <w:r w:rsidR="00C81FD2">
        <w:rPr>
          <w:rFonts w:eastAsia="Arial"/>
          <w:b/>
          <w:bCs/>
          <w:sz w:val="22"/>
          <w:szCs w:val="22"/>
          <w:lang w:val="uk-UA"/>
        </w:rPr>
        <w:t>»</w:t>
      </w:r>
    </w:p>
    <w:p w14:paraId="3ADA92CF" w14:textId="68AB2A89"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Central Ukrainian Regional Union of Museum Workers</w:t>
      </w:r>
      <w:r>
        <w:rPr>
          <w:rFonts w:eastAsia="Arial"/>
          <w:sz w:val="22"/>
          <w:szCs w:val="22"/>
          <w:lang w:val="uk-UA"/>
        </w:rPr>
        <w:t>»</w:t>
      </w:r>
      <w:r w:rsidR="00605BC5" w:rsidRPr="007C7981">
        <w:rPr>
          <w:rFonts w:eastAsia="Arial"/>
          <w:sz w:val="22"/>
          <w:szCs w:val="22"/>
        </w:rPr>
        <w:t xml:space="preserve"> will restore cultural processe</w:t>
      </w:r>
      <w:r w:rsidR="00605BC5" w:rsidRPr="007C7981">
        <w:rPr>
          <w:rFonts w:eastAsia="Arial"/>
          <w:sz w:val="22"/>
          <w:szCs w:val="22"/>
        </w:rPr>
        <w:t>s disrupted by the war through exhibitions, public discussions, theatrical performances, a podcast, and a local history publication on the heritage of Marko Kropyvnytskyi. The project will also modernize the museum space and introduce digital tools for com</w:t>
      </w:r>
      <w:r w:rsidR="00605BC5" w:rsidRPr="007C7981">
        <w:rPr>
          <w:rFonts w:eastAsia="Arial"/>
          <w:sz w:val="22"/>
          <w:szCs w:val="22"/>
        </w:rPr>
        <w:t>munity engagement.</w:t>
      </w:r>
    </w:p>
    <w:p w14:paraId="6E3EE870" w14:textId="6D13A259" w:rsidR="00F201F8" w:rsidRPr="00C81FD2" w:rsidRDefault="00605BC5" w:rsidP="007C7981">
      <w:pPr>
        <w:spacing w:before="240" w:after="120"/>
        <w:jc w:val="both"/>
        <w:rPr>
          <w:sz w:val="22"/>
          <w:szCs w:val="22"/>
          <w:lang w:val="uk-UA"/>
        </w:rPr>
      </w:pPr>
      <w:r w:rsidRPr="007C7981">
        <w:rPr>
          <w:rFonts w:eastAsia="Arial"/>
          <w:b/>
          <w:bCs/>
          <w:sz w:val="22"/>
          <w:szCs w:val="22"/>
        </w:rPr>
        <w:t xml:space="preserve">14. Civil Society Organization </w:t>
      </w:r>
      <w:r w:rsidR="00C81FD2">
        <w:rPr>
          <w:rFonts w:eastAsia="Arial"/>
          <w:b/>
          <w:bCs/>
          <w:sz w:val="22"/>
          <w:szCs w:val="22"/>
          <w:lang w:val="uk-UA"/>
        </w:rPr>
        <w:t>«</w:t>
      </w:r>
      <w:r w:rsidRPr="007C7981">
        <w:rPr>
          <w:rFonts w:eastAsia="Arial"/>
          <w:b/>
          <w:bCs/>
          <w:sz w:val="22"/>
          <w:szCs w:val="22"/>
        </w:rPr>
        <w:t>Window of Recovery</w:t>
      </w:r>
      <w:r w:rsidR="00C81FD2">
        <w:rPr>
          <w:rFonts w:eastAsia="Arial"/>
          <w:b/>
          <w:bCs/>
          <w:sz w:val="22"/>
          <w:szCs w:val="22"/>
          <w:lang w:val="uk-UA"/>
        </w:rPr>
        <w:t>»</w:t>
      </w:r>
    </w:p>
    <w:p w14:paraId="7E67F756" w14:textId="121DBAFF"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Window of Recovery</w:t>
      </w:r>
      <w:r>
        <w:rPr>
          <w:rFonts w:eastAsia="Arial"/>
          <w:sz w:val="22"/>
          <w:szCs w:val="22"/>
          <w:lang w:val="uk-UA"/>
        </w:rPr>
        <w:t>»</w:t>
      </w:r>
      <w:r w:rsidR="00605BC5" w:rsidRPr="007C7981">
        <w:rPr>
          <w:rFonts w:eastAsia="Arial"/>
          <w:sz w:val="22"/>
          <w:szCs w:val="22"/>
        </w:rPr>
        <w:t xml:space="preserve"> will conduct a communication campaign for residents of Odesa and Mykolaiv oblasts to help them access government and donor energy efficiency programs. The organization will create practical materials with step-by-step instructions </w:t>
      </w:r>
      <w:r w:rsidR="00605BC5" w:rsidRPr="007C7981">
        <w:rPr>
          <w:rFonts w:eastAsia="Arial"/>
          <w:sz w:val="22"/>
          <w:szCs w:val="22"/>
        </w:rPr>
        <w:t>for participating in programs and will distribute them through regional media and local self-governance bodies.</w:t>
      </w:r>
    </w:p>
    <w:p w14:paraId="758898BF" w14:textId="080985B3" w:rsidR="00F201F8" w:rsidRPr="00C81FD2" w:rsidRDefault="00605BC5" w:rsidP="007C7981">
      <w:pPr>
        <w:spacing w:before="240" w:after="120"/>
        <w:jc w:val="both"/>
        <w:rPr>
          <w:sz w:val="22"/>
          <w:szCs w:val="22"/>
          <w:lang w:val="uk-UA"/>
        </w:rPr>
      </w:pPr>
      <w:r w:rsidRPr="007C7981">
        <w:rPr>
          <w:rFonts w:eastAsia="Arial"/>
          <w:b/>
          <w:bCs/>
          <w:sz w:val="22"/>
          <w:szCs w:val="22"/>
        </w:rPr>
        <w:t xml:space="preserve">15. Civil Society Organization </w:t>
      </w:r>
      <w:r w:rsidR="00C81FD2">
        <w:rPr>
          <w:rFonts w:eastAsia="Arial"/>
          <w:b/>
          <w:bCs/>
          <w:sz w:val="22"/>
          <w:szCs w:val="22"/>
          <w:lang w:val="uk-UA"/>
        </w:rPr>
        <w:t>«</w:t>
      </w:r>
      <w:r w:rsidRPr="007C7981">
        <w:rPr>
          <w:rFonts w:eastAsia="Arial"/>
          <w:b/>
          <w:bCs/>
          <w:sz w:val="22"/>
          <w:szCs w:val="22"/>
        </w:rPr>
        <w:t>Pragma</w:t>
      </w:r>
      <w:r w:rsidR="00C81FD2">
        <w:rPr>
          <w:rFonts w:eastAsia="Arial"/>
          <w:b/>
          <w:bCs/>
          <w:sz w:val="22"/>
          <w:szCs w:val="22"/>
          <w:lang w:val="uk-UA"/>
        </w:rPr>
        <w:t>»</w:t>
      </w:r>
    </w:p>
    <w:p w14:paraId="1458D6FE" w14:textId="6FB03F56"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Pragma</w:t>
      </w:r>
      <w:r>
        <w:rPr>
          <w:rFonts w:eastAsia="Arial"/>
          <w:sz w:val="22"/>
          <w:szCs w:val="22"/>
          <w:lang w:val="uk-UA"/>
        </w:rPr>
        <w:t>»</w:t>
      </w:r>
      <w:r w:rsidR="00605BC5" w:rsidRPr="007C7981">
        <w:rPr>
          <w:rFonts w:eastAsia="Arial"/>
          <w:sz w:val="22"/>
          <w:szCs w:val="22"/>
        </w:rPr>
        <w:t xml:space="preserve"> will provide expert analytical support to the Verkhovna Rada Committee on Environmental Pol</w:t>
      </w:r>
      <w:r w:rsidR="00605BC5" w:rsidRPr="007C7981">
        <w:rPr>
          <w:rFonts w:eastAsia="Arial"/>
          <w:sz w:val="22"/>
          <w:szCs w:val="22"/>
        </w:rPr>
        <w:t>icy in finalizing the draft Law "On Emerald Network Territories" to ensure its compliance with EU legislation. The organization will promote the adoption of a balanced regulatory approach to such territories that takes into account community needs for post</w:t>
      </w:r>
      <w:r w:rsidR="00605BC5" w:rsidRPr="007C7981">
        <w:rPr>
          <w:rFonts w:eastAsia="Arial"/>
          <w:sz w:val="22"/>
          <w:szCs w:val="22"/>
        </w:rPr>
        <w:t>-war reconstruction and development.</w:t>
      </w:r>
    </w:p>
    <w:p w14:paraId="2F3C8EA3" w14:textId="373BC7F8" w:rsidR="00F201F8" w:rsidRPr="00C81FD2" w:rsidRDefault="00605BC5" w:rsidP="007C7981">
      <w:pPr>
        <w:spacing w:before="240" w:after="120"/>
        <w:jc w:val="both"/>
        <w:rPr>
          <w:sz w:val="22"/>
          <w:szCs w:val="22"/>
          <w:lang w:val="uk-UA"/>
        </w:rPr>
      </w:pPr>
      <w:r w:rsidRPr="007C7981">
        <w:rPr>
          <w:rFonts w:eastAsia="Arial"/>
          <w:b/>
          <w:bCs/>
          <w:sz w:val="22"/>
          <w:szCs w:val="22"/>
        </w:rPr>
        <w:t xml:space="preserve">16. Charitable Organization </w:t>
      </w:r>
      <w:r w:rsidR="00C81FD2">
        <w:rPr>
          <w:rFonts w:eastAsia="Arial"/>
          <w:b/>
          <w:bCs/>
          <w:sz w:val="22"/>
          <w:szCs w:val="22"/>
          <w:lang w:val="uk-UA"/>
        </w:rPr>
        <w:t>«</w:t>
      </w:r>
      <w:r w:rsidRPr="007C7981">
        <w:rPr>
          <w:rFonts w:eastAsia="Arial"/>
          <w:b/>
          <w:bCs/>
          <w:sz w:val="22"/>
          <w:szCs w:val="22"/>
        </w:rPr>
        <w:t xml:space="preserve">Community Foundation </w:t>
      </w:r>
      <w:r w:rsidR="00C81FD2">
        <w:rPr>
          <w:rFonts w:eastAsia="Arial"/>
          <w:b/>
          <w:bCs/>
          <w:sz w:val="22"/>
          <w:szCs w:val="22"/>
          <w:lang w:val="uk-UA"/>
        </w:rPr>
        <w:t>«</w:t>
      </w:r>
      <w:r w:rsidRPr="007C7981">
        <w:rPr>
          <w:rFonts w:eastAsia="Arial"/>
          <w:b/>
          <w:bCs/>
          <w:sz w:val="22"/>
          <w:szCs w:val="22"/>
        </w:rPr>
        <w:t>Vuzlyk</w:t>
      </w:r>
      <w:r w:rsidR="00C81FD2">
        <w:rPr>
          <w:rFonts w:eastAsia="Arial"/>
          <w:b/>
          <w:bCs/>
          <w:sz w:val="22"/>
          <w:szCs w:val="22"/>
          <w:lang w:val="uk-UA"/>
        </w:rPr>
        <w:t>»</w:t>
      </w:r>
    </w:p>
    <w:p w14:paraId="4138DE2E" w14:textId="545DA5F4" w:rsidR="00F201F8" w:rsidRPr="007C7981" w:rsidRDefault="00BD5D03" w:rsidP="007C7981">
      <w:pPr>
        <w:spacing w:after="200"/>
        <w:jc w:val="both"/>
        <w:rPr>
          <w:sz w:val="22"/>
          <w:szCs w:val="22"/>
        </w:rPr>
      </w:pPr>
      <w:r>
        <w:rPr>
          <w:rFonts w:eastAsia="Arial"/>
          <w:sz w:val="22"/>
          <w:szCs w:val="22"/>
          <w:lang w:val="uk-UA"/>
        </w:rPr>
        <w:t>«</w:t>
      </w:r>
      <w:r w:rsidR="00605BC5" w:rsidRPr="007C7981">
        <w:rPr>
          <w:rFonts w:eastAsia="Arial"/>
          <w:sz w:val="22"/>
          <w:szCs w:val="22"/>
        </w:rPr>
        <w:t xml:space="preserve">Community Foundation </w:t>
      </w:r>
      <w:r>
        <w:rPr>
          <w:rFonts w:eastAsia="Arial"/>
          <w:sz w:val="22"/>
          <w:szCs w:val="22"/>
          <w:lang w:val="uk-UA"/>
        </w:rPr>
        <w:t>«</w:t>
      </w:r>
      <w:r w:rsidR="00605BC5" w:rsidRPr="007C7981">
        <w:rPr>
          <w:rFonts w:eastAsia="Arial"/>
          <w:sz w:val="22"/>
          <w:szCs w:val="22"/>
        </w:rPr>
        <w:t>Vuzlyk</w:t>
      </w:r>
      <w:r>
        <w:rPr>
          <w:rFonts w:eastAsia="Arial"/>
          <w:sz w:val="22"/>
          <w:szCs w:val="22"/>
          <w:lang w:val="uk-UA"/>
        </w:rPr>
        <w:t>»</w:t>
      </w:r>
      <w:r w:rsidR="00605BC5" w:rsidRPr="007C7981">
        <w:rPr>
          <w:rFonts w:eastAsia="Arial"/>
          <w:sz w:val="22"/>
          <w:szCs w:val="22"/>
        </w:rPr>
        <w:t xml:space="preserve"> will create a multifunctional space for teenagers at a school, featuring a creative studio, a radio and electronics studio, </w:t>
      </w:r>
      <w:r w:rsidR="00605BC5" w:rsidRPr="007C7981">
        <w:rPr>
          <w:rFonts w:eastAsia="Arial"/>
          <w:sz w:val="22"/>
          <w:szCs w:val="22"/>
        </w:rPr>
        <w:t>as well as training sessions and meetings with psychologists. The space will foster a culture of responsibility and cooperation for the entire school community.</w:t>
      </w:r>
    </w:p>
    <w:p w14:paraId="3DB051D1" w14:textId="29BA40C3" w:rsidR="00F201F8" w:rsidRPr="00C81FD2" w:rsidRDefault="00605BC5" w:rsidP="007C7981">
      <w:pPr>
        <w:spacing w:before="240" w:after="120"/>
        <w:jc w:val="both"/>
        <w:rPr>
          <w:sz w:val="22"/>
          <w:szCs w:val="22"/>
          <w:lang w:val="uk-UA"/>
        </w:rPr>
      </w:pPr>
      <w:r w:rsidRPr="007C7981">
        <w:rPr>
          <w:rFonts w:eastAsia="Arial"/>
          <w:b/>
          <w:bCs/>
          <w:sz w:val="22"/>
          <w:szCs w:val="22"/>
        </w:rPr>
        <w:lastRenderedPageBreak/>
        <w:t>17. C</w:t>
      </w:r>
      <w:r w:rsidR="00C81FD2">
        <w:rPr>
          <w:rFonts w:eastAsia="Arial"/>
          <w:b/>
          <w:bCs/>
          <w:sz w:val="22"/>
          <w:szCs w:val="22"/>
          <w:lang w:val="en-US"/>
        </w:rPr>
        <w:t>SO</w:t>
      </w:r>
      <w:r w:rsidRPr="007C7981">
        <w:rPr>
          <w:rFonts w:eastAsia="Arial"/>
          <w:b/>
          <w:bCs/>
          <w:sz w:val="22"/>
          <w:szCs w:val="22"/>
        </w:rPr>
        <w:t xml:space="preserve"> </w:t>
      </w:r>
      <w:r w:rsidR="00C81FD2">
        <w:rPr>
          <w:rFonts w:eastAsia="Arial"/>
          <w:b/>
          <w:bCs/>
          <w:sz w:val="22"/>
          <w:szCs w:val="22"/>
          <w:lang w:val="uk-UA"/>
        </w:rPr>
        <w:t>«</w:t>
      </w:r>
      <w:r w:rsidRPr="007C7981">
        <w:rPr>
          <w:rFonts w:eastAsia="Arial"/>
          <w:b/>
          <w:bCs/>
          <w:sz w:val="22"/>
          <w:szCs w:val="22"/>
        </w:rPr>
        <w:t>Molodvizh</w:t>
      </w:r>
      <w:r w:rsidR="00C81FD2">
        <w:rPr>
          <w:rFonts w:eastAsia="Arial"/>
          <w:b/>
          <w:bCs/>
          <w:sz w:val="22"/>
          <w:szCs w:val="22"/>
          <w:lang w:val="uk-UA"/>
        </w:rPr>
        <w:t>»</w:t>
      </w:r>
    </w:p>
    <w:p w14:paraId="303FA73A" w14:textId="14B8A0B8"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Molodvizh</w:t>
      </w:r>
      <w:r>
        <w:rPr>
          <w:rFonts w:eastAsia="Arial"/>
          <w:sz w:val="22"/>
          <w:szCs w:val="22"/>
          <w:lang w:val="uk-UA"/>
        </w:rPr>
        <w:t>»</w:t>
      </w:r>
      <w:r w:rsidR="00605BC5" w:rsidRPr="007C7981">
        <w:rPr>
          <w:rFonts w:eastAsia="Arial"/>
          <w:sz w:val="22"/>
          <w:szCs w:val="22"/>
        </w:rPr>
        <w:t xml:space="preserve"> will prepare young people and youth </w:t>
      </w:r>
      <w:r w:rsidR="00605BC5" w:rsidRPr="007C7981">
        <w:rPr>
          <w:rFonts w:eastAsia="Arial"/>
          <w:sz w:val="22"/>
          <w:szCs w:val="22"/>
        </w:rPr>
        <w:t>CSOs to support veterans and their families in the processes of reintegration into community life. Participants will develop their own projects and gain practical skills in engaging with government bodies and partners.</w:t>
      </w:r>
    </w:p>
    <w:p w14:paraId="14FF2FEB" w14:textId="064D82FF" w:rsidR="00F201F8" w:rsidRPr="00C81FD2" w:rsidRDefault="00605BC5" w:rsidP="007C7981">
      <w:pPr>
        <w:spacing w:before="240" w:after="120"/>
        <w:jc w:val="both"/>
        <w:rPr>
          <w:sz w:val="22"/>
          <w:szCs w:val="22"/>
          <w:lang w:val="uk-UA"/>
        </w:rPr>
      </w:pPr>
      <w:r w:rsidRPr="007C7981">
        <w:rPr>
          <w:rFonts w:eastAsia="Arial"/>
          <w:b/>
          <w:bCs/>
          <w:sz w:val="22"/>
          <w:szCs w:val="22"/>
        </w:rPr>
        <w:t>18. C</w:t>
      </w:r>
      <w:r w:rsidR="00C81FD2">
        <w:rPr>
          <w:rFonts w:eastAsia="Arial"/>
          <w:b/>
          <w:bCs/>
          <w:sz w:val="22"/>
          <w:szCs w:val="22"/>
          <w:lang w:val="en-US"/>
        </w:rPr>
        <w:t>SO</w:t>
      </w:r>
      <w:r w:rsidRPr="007C7981">
        <w:rPr>
          <w:rFonts w:eastAsia="Arial"/>
          <w:b/>
          <w:bCs/>
          <w:sz w:val="22"/>
          <w:szCs w:val="22"/>
        </w:rPr>
        <w:t xml:space="preserve"> </w:t>
      </w:r>
      <w:r w:rsidR="00C81FD2">
        <w:rPr>
          <w:rFonts w:eastAsia="Arial"/>
          <w:b/>
          <w:bCs/>
          <w:sz w:val="22"/>
          <w:szCs w:val="22"/>
          <w:lang w:val="uk-UA"/>
        </w:rPr>
        <w:t>«</w:t>
      </w:r>
      <w:r w:rsidRPr="007C7981">
        <w:rPr>
          <w:rFonts w:eastAsia="Arial"/>
          <w:b/>
          <w:bCs/>
          <w:sz w:val="22"/>
          <w:szCs w:val="22"/>
        </w:rPr>
        <w:t>Platf</w:t>
      </w:r>
      <w:r w:rsidRPr="007C7981">
        <w:rPr>
          <w:rFonts w:eastAsia="Arial"/>
          <w:b/>
          <w:bCs/>
          <w:sz w:val="22"/>
          <w:szCs w:val="22"/>
        </w:rPr>
        <w:t>orm for the Development of Youth Initiatives</w:t>
      </w:r>
      <w:r w:rsidR="00C81FD2">
        <w:rPr>
          <w:rFonts w:eastAsia="Arial"/>
          <w:b/>
          <w:bCs/>
          <w:sz w:val="22"/>
          <w:szCs w:val="22"/>
          <w:lang w:val="uk-UA"/>
        </w:rPr>
        <w:t>»</w:t>
      </w:r>
    </w:p>
    <w:p w14:paraId="1CDE07AA" w14:textId="22A3D523" w:rsidR="00F201F8" w:rsidRPr="007C7981" w:rsidRDefault="00C81FD2" w:rsidP="007C7981">
      <w:pPr>
        <w:spacing w:after="200"/>
        <w:jc w:val="both"/>
        <w:rPr>
          <w:sz w:val="22"/>
          <w:szCs w:val="22"/>
        </w:rPr>
      </w:pPr>
      <w:r>
        <w:rPr>
          <w:rFonts w:eastAsia="Arial"/>
          <w:sz w:val="22"/>
          <w:szCs w:val="22"/>
          <w:lang w:val="uk-UA"/>
        </w:rPr>
        <w:t>«</w:t>
      </w:r>
      <w:r w:rsidR="00605BC5" w:rsidRPr="007C7981">
        <w:rPr>
          <w:rFonts w:eastAsia="Arial"/>
          <w:sz w:val="22"/>
          <w:szCs w:val="22"/>
        </w:rPr>
        <w:t>Platform for the Development of Youth Initiatives</w:t>
      </w:r>
      <w:r>
        <w:rPr>
          <w:rFonts w:eastAsia="Arial"/>
          <w:sz w:val="22"/>
          <w:szCs w:val="22"/>
          <w:lang w:val="uk-UA"/>
        </w:rPr>
        <w:t>»</w:t>
      </w:r>
      <w:r w:rsidR="00605BC5" w:rsidRPr="007C7981">
        <w:rPr>
          <w:rFonts w:eastAsia="Arial"/>
          <w:sz w:val="22"/>
          <w:szCs w:val="22"/>
        </w:rPr>
        <w:t xml:space="preserve"> will advocate for amendments to the Rules of Procedure of the Cabinet of Ministers of Ukraine that would require youth councils to be involved in reviewin</w:t>
      </w:r>
      <w:r w:rsidR="00605BC5" w:rsidRPr="007C7981">
        <w:rPr>
          <w:rFonts w:eastAsia="Arial"/>
          <w:sz w:val="22"/>
          <w:szCs w:val="22"/>
        </w:rPr>
        <w:t>g regulatory acts affecting young people. The project will include a legal analysis, preparation of proposed amendments, and training for council members.</w:t>
      </w:r>
    </w:p>
    <w:p w14:paraId="0CD8CE91" w14:textId="41B365FD" w:rsidR="00F201F8" w:rsidRPr="001728EF" w:rsidRDefault="00605BC5" w:rsidP="007C7981">
      <w:pPr>
        <w:spacing w:before="240" w:after="120"/>
        <w:jc w:val="both"/>
        <w:rPr>
          <w:sz w:val="22"/>
          <w:szCs w:val="22"/>
          <w:lang w:val="uk-UA"/>
        </w:rPr>
      </w:pPr>
      <w:r w:rsidRPr="007C7981">
        <w:rPr>
          <w:rFonts w:eastAsia="Arial"/>
          <w:b/>
          <w:bCs/>
          <w:sz w:val="22"/>
          <w:szCs w:val="22"/>
        </w:rPr>
        <w:t xml:space="preserve">19. CSO </w:t>
      </w:r>
      <w:r w:rsidR="001728EF">
        <w:rPr>
          <w:rFonts w:eastAsia="Arial"/>
          <w:b/>
          <w:bCs/>
          <w:sz w:val="22"/>
          <w:szCs w:val="22"/>
          <w:lang w:val="uk-UA"/>
        </w:rPr>
        <w:t>«</w:t>
      </w:r>
      <w:r w:rsidRPr="007C7981">
        <w:rPr>
          <w:rFonts w:eastAsia="Arial"/>
          <w:b/>
          <w:bCs/>
          <w:sz w:val="22"/>
          <w:szCs w:val="22"/>
        </w:rPr>
        <w:t>PH C</w:t>
      </w:r>
      <w:r w:rsidR="001728EF">
        <w:rPr>
          <w:rFonts w:eastAsia="Arial"/>
          <w:b/>
          <w:bCs/>
          <w:sz w:val="22"/>
          <w:szCs w:val="22"/>
          <w:lang w:val="en-US"/>
        </w:rPr>
        <w:t>apital</w:t>
      </w:r>
      <w:r w:rsidR="001728EF">
        <w:rPr>
          <w:rFonts w:eastAsia="Arial"/>
          <w:b/>
          <w:bCs/>
          <w:sz w:val="22"/>
          <w:szCs w:val="22"/>
          <w:lang w:val="uk-UA"/>
        </w:rPr>
        <w:t>»</w:t>
      </w:r>
    </w:p>
    <w:p w14:paraId="747940ED" w14:textId="2B9BCAF4" w:rsidR="00F201F8" w:rsidRPr="007C7981" w:rsidRDefault="001728EF" w:rsidP="007C7981">
      <w:pPr>
        <w:spacing w:after="200"/>
        <w:jc w:val="both"/>
        <w:rPr>
          <w:sz w:val="22"/>
          <w:szCs w:val="22"/>
        </w:rPr>
      </w:pPr>
      <w:r>
        <w:rPr>
          <w:rFonts w:eastAsia="Arial"/>
          <w:sz w:val="22"/>
          <w:szCs w:val="22"/>
          <w:lang w:val="uk-UA"/>
        </w:rPr>
        <w:t>«</w:t>
      </w:r>
      <w:r w:rsidR="00605BC5" w:rsidRPr="007C7981">
        <w:rPr>
          <w:rFonts w:eastAsia="Arial"/>
          <w:sz w:val="22"/>
          <w:szCs w:val="22"/>
        </w:rPr>
        <w:t>PH C</w:t>
      </w:r>
      <w:r>
        <w:rPr>
          <w:rFonts w:eastAsia="Arial"/>
          <w:sz w:val="22"/>
          <w:szCs w:val="22"/>
          <w:lang w:val="en-US"/>
        </w:rPr>
        <w:t>apital</w:t>
      </w:r>
      <w:r>
        <w:rPr>
          <w:rFonts w:eastAsia="Arial"/>
          <w:sz w:val="22"/>
          <w:szCs w:val="22"/>
          <w:lang w:val="uk-UA"/>
        </w:rPr>
        <w:t>»</w:t>
      </w:r>
      <w:r w:rsidR="00605BC5" w:rsidRPr="007C7981">
        <w:rPr>
          <w:rFonts w:eastAsia="Arial"/>
          <w:sz w:val="22"/>
          <w:szCs w:val="22"/>
        </w:rPr>
        <w:t xml:space="preserve"> will conduct a comprehensive study of t</w:t>
      </w:r>
      <w:r w:rsidR="00605BC5" w:rsidRPr="007C7981">
        <w:rPr>
          <w:rFonts w:eastAsia="Arial"/>
          <w:sz w:val="22"/>
          <w:szCs w:val="22"/>
        </w:rPr>
        <w:t>he role of social workers in hospitals, drawing on both European and national experience, to build an evidence base for introducing European social work models into Ukraine's healthcare system. The findings will result in practical recommendations for gove</w:t>
      </w:r>
      <w:r w:rsidR="00605BC5" w:rsidRPr="007C7981">
        <w:rPr>
          <w:rFonts w:eastAsia="Arial"/>
          <w:sz w:val="22"/>
          <w:szCs w:val="22"/>
        </w:rPr>
        <w:t>rnment bodies and territorial communities.</w:t>
      </w:r>
    </w:p>
    <w:p w14:paraId="6ABCC366" w14:textId="65FD942E" w:rsidR="00F201F8" w:rsidRPr="001728EF" w:rsidRDefault="00605BC5" w:rsidP="007C7981">
      <w:pPr>
        <w:spacing w:before="240" w:after="120"/>
        <w:jc w:val="both"/>
        <w:rPr>
          <w:sz w:val="22"/>
          <w:szCs w:val="22"/>
          <w:lang w:val="uk-UA"/>
        </w:rPr>
      </w:pPr>
      <w:r w:rsidRPr="007C7981">
        <w:rPr>
          <w:rFonts w:eastAsia="Arial"/>
          <w:b/>
          <w:bCs/>
          <w:sz w:val="22"/>
          <w:szCs w:val="22"/>
        </w:rPr>
        <w:t>20. C</w:t>
      </w:r>
      <w:r w:rsidRPr="007C7981">
        <w:rPr>
          <w:rFonts w:eastAsia="Arial"/>
          <w:b/>
          <w:bCs/>
          <w:sz w:val="22"/>
          <w:szCs w:val="22"/>
        </w:rPr>
        <w:t>S</w:t>
      </w:r>
      <w:r w:rsidRPr="007C7981">
        <w:rPr>
          <w:rFonts w:eastAsia="Arial"/>
          <w:b/>
          <w:bCs/>
          <w:sz w:val="22"/>
          <w:szCs w:val="22"/>
        </w:rPr>
        <w:t>O</w:t>
      </w:r>
      <w:r w:rsidRPr="007C7981">
        <w:rPr>
          <w:rFonts w:eastAsia="Arial"/>
          <w:b/>
          <w:bCs/>
          <w:sz w:val="22"/>
          <w:szCs w:val="22"/>
        </w:rPr>
        <w:t xml:space="preserve"> </w:t>
      </w:r>
      <w:r w:rsidR="001728EF">
        <w:rPr>
          <w:rFonts w:eastAsia="Arial"/>
          <w:b/>
          <w:bCs/>
          <w:sz w:val="22"/>
          <w:szCs w:val="22"/>
          <w:lang w:val="uk-UA"/>
        </w:rPr>
        <w:t>«</w:t>
      </w:r>
      <w:r w:rsidRPr="007C7981">
        <w:rPr>
          <w:rFonts w:eastAsia="Arial"/>
          <w:b/>
          <w:bCs/>
          <w:sz w:val="22"/>
          <w:szCs w:val="22"/>
        </w:rPr>
        <w:t xml:space="preserve">Cultural and Educational Platform </w:t>
      </w:r>
      <w:r w:rsidR="001728EF">
        <w:rPr>
          <w:rFonts w:eastAsia="Arial"/>
          <w:b/>
          <w:bCs/>
          <w:sz w:val="22"/>
          <w:szCs w:val="22"/>
          <w:lang w:val="uk-UA"/>
        </w:rPr>
        <w:t>«</w:t>
      </w:r>
      <w:r w:rsidRPr="007C7981">
        <w:rPr>
          <w:rFonts w:eastAsia="Arial"/>
          <w:b/>
          <w:bCs/>
          <w:sz w:val="22"/>
          <w:szCs w:val="22"/>
        </w:rPr>
        <w:t>Code of the Nation</w:t>
      </w:r>
      <w:r w:rsidR="001728EF">
        <w:rPr>
          <w:rFonts w:eastAsia="Arial"/>
          <w:b/>
          <w:bCs/>
          <w:sz w:val="22"/>
          <w:szCs w:val="22"/>
          <w:lang w:val="uk-UA"/>
        </w:rPr>
        <w:t>»</w:t>
      </w:r>
    </w:p>
    <w:p w14:paraId="66A11145" w14:textId="5D49721B" w:rsidR="00F201F8" w:rsidRPr="007C7981" w:rsidRDefault="001728EF" w:rsidP="007C7981">
      <w:pPr>
        <w:spacing w:after="200"/>
        <w:jc w:val="both"/>
        <w:rPr>
          <w:sz w:val="22"/>
          <w:szCs w:val="22"/>
        </w:rPr>
      </w:pPr>
      <w:r>
        <w:rPr>
          <w:rFonts w:eastAsia="Arial"/>
          <w:sz w:val="22"/>
          <w:szCs w:val="22"/>
          <w:lang w:val="uk-UA"/>
        </w:rPr>
        <w:t>«</w:t>
      </w:r>
      <w:r w:rsidR="00605BC5" w:rsidRPr="007C7981">
        <w:rPr>
          <w:rFonts w:eastAsia="Arial"/>
          <w:sz w:val="22"/>
          <w:szCs w:val="22"/>
        </w:rPr>
        <w:t xml:space="preserve">Cultural and Educational Platform </w:t>
      </w:r>
      <w:r>
        <w:rPr>
          <w:rFonts w:eastAsia="Arial"/>
          <w:sz w:val="22"/>
          <w:szCs w:val="22"/>
          <w:lang w:val="uk-UA"/>
        </w:rPr>
        <w:t>«</w:t>
      </w:r>
      <w:r w:rsidR="00605BC5" w:rsidRPr="007C7981">
        <w:rPr>
          <w:rFonts w:eastAsia="Arial"/>
          <w:sz w:val="22"/>
          <w:szCs w:val="22"/>
        </w:rPr>
        <w:t>Code of the Nation</w:t>
      </w:r>
      <w:r>
        <w:rPr>
          <w:rFonts w:eastAsia="Arial"/>
          <w:sz w:val="22"/>
          <w:szCs w:val="22"/>
          <w:lang w:val="uk-UA"/>
        </w:rPr>
        <w:t>»</w:t>
      </w:r>
      <w:r w:rsidR="00605BC5" w:rsidRPr="007C7981">
        <w:rPr>
          <w:rFonts w:eastAsia="Arial"/>
          <w:sz w:val="22"/>
          <w:szCs w:val="22"/>
        </w:rPr>
        <w:t xml:space="preserve"> will create a therapeutic garden on the grounds of Khmelnytskyi </w:t>
      </w:r>
      <w:r w:rsidR="00605BC5" w:rsidRPr="007C7981">
        <w:rPr>
          <w:rFonts w:eastAsia="Arial"/>
          <w:sz w:val="22"/>
          <w:szCs w:val="22"/>
        </w:rPr>
        <w:t>City Hospital to support the mental health of patients and staff. As part of the project, specialists will undergo specialized training and use the garden as a tool for psycho-emotional support in their work with patients.</w:t>
      </w:r>
    </w:p>
    <w:p w14:paraId="4C206F83" w14:textId="25EE3A3C" w:rsidR="00F201F8" w:rsidRPr="001728EF" w:rsidRDefault="00605BC5" w:rsidP="007C7981">
      <w:pPr>
        <w:spacing w:before="240" w:after="120"/>
        <w:jc w:val="both"/>
        <w:rPr>
          <w:sz w:val="22"/>
          <w:szCs w:val="22"/>
          <w:lang w:val="uk-UA"/>
        </w:rPr>
      </w:pPr>
      <w:r w:rsidRPr="007C7981">
        <w:rPr>
          <w:rFonts w:eastAsia="Arial"/>
          <w:b/>
          <w:bCs/>
          <w:sz w:val="22"/>
          <w:szCs w:val="22"/>
        </w:rPr>
        <w:t xml:space="preserve">21. Kyiv City Branch of the All-Ukrainian </w:t>
      </w:r>
      <w:r w:rsidR="001728EF">
        <w:rPr>
          <w:rFonts w:eastAsia="Arial"/>
          <w:b/>
          <w:bCs/>
          <w:sz w:val="22"/>
          <w:szCs w:val="22"/>
          <w:lang w:val="uk-UA"/>
        </w:rPr>
        <w:t>С</w:t>
      </w:r>
      <w:r w:rsidR="001728EF">
        <w:rPr>
          <w:rFonts w:eastAsia="Arial"/>
          <w:b/>
          <w:bCs/>
          <w:sz w:val="22"/>
          <w:szCs w:val="22"/>
          <w:lang w:val="en-US"/>
        </w:rPr>
        <w:t>SO</w:t>
      </w:r>
      <w:r w:rsidRPr="007C7981">
        <w:rPr>
          <w:rFonts w:eastAsia="Arial"/>
          <w:b/>
          <w:bCs/>
          <w:sz w:val="22"/>
          <w:szCs w:val="22"/>
        </w:rPr>
        <w:t xml:space="preserve"> </w:t>
      </w:r>
      <w:r w:rsidR="001728EF">
        <w:rPr>
          <w:rFonts w:eastAsia="Arial"/>
          <w:b/>
          <w:bCs/>
          <w:sz w:val="22"/>
          <w:szCs w:val="22"/>
          <w:lang w:val="uk-UA"/>
        </w:rPr>
        <w:t>«</w:t>
      </w:r>
      <w:r w:rsidRPr="007C7981">
        <w:rPr>
          <w:rFonts w:eastAsia="Arial"/>
          <w:b/>
          <w:bCs/>
          <w:sz w:val="22"/>
          <w:szCs w:val="22"/>
        </w:rPr>
        <w:t>Civic Network OPORA</w:t>
      </w:r>
      <w:r w:rsidR="001728EF">
        <w:rPr>
          <w:rFonts w:eastAsia="Arial"/>
          <w:b/>
          <w:bCs/>
          <w:sz w:val="22"/>
          <w:szCs w:val="22"/>
          <w:lang w:val="uk-UA"/>
        </w:rPr>
        <w:t>»</w:t>
      </w:r>
    </w:p>
    <w:p w14:paraId="1362E091" w14:textId="2DB599A5" w:rsidR="00F201F8" w:rsidRPr="007C7981" w:rsidRDefault="00605BC5" w:rsidP="007C7981">
      <w:pPr>
        <w:spacing w:after="200"/>
        <w:jc w:val="both"/>
        <w:rPr>
          <w:sz w:val="22"/>
          <w:szCs w:val="22"/>
        </w:rPr>
      </w:pPr>
      <w:r w:rsidRPr="007C7981">
        <w:rPr>
          <w:rFonts w:eastAsia="Arial"/>
          <w:sz w:val="22"/>
          <w:szCs w:val="22"/>
        </w:rPr>
        <w:t xml:space="preserve">The Kyiv City Branch of the All-Ukrainian </w:t>
      </w:r>
      <w:r w:rsidR="001728EF">
        <w:rPr>
          <w:rFonts w:eastAsia="Arial"/>
          <w:sz w:val="22"/>
          <w:szCs w:val="22"/>
          <w:lang w:val="en-US"/>
        </w:rPr>
        <w:t>CSO</w:t>
      </w:r>
      <w:r w:rsidRPr="007C7981">
        <w:rPr>
          <w:rFonts w:eastAsia="Arial"/>
          <w:sz w:val="22"/>
          <w:szCs w:val="22"/>
        </w:rPr>
        <w:t xml:space="preserve"> </w:t>
      </w:r>
      <w:r>
        <w:rPr>
          <w:rFonts w:eastAsia="Arial"/>
          <w:sz w:val="22"/>
          <w:szCs w:val="22"/>
          <w:lang w:val="uk-UA"/>
        </w:rPr>
        <w:t>«</w:t>
      </w:r>
      <w:r w:rsidRPr="007C7981">
        <w:rPr>
          <w:rFonts w:eastAsia="Arial"/>
          <w:sz w:val="22"/>
          <w:szCs w:val="22"/>
        </w:rPr>
        <w:t>Civic Network OPORA</w:t>
      </w:r>
      <w:r>
        <w:rPr>
          <w:rFonts w:eastAsia="Arial"/>
          <w:sz w:val="22"/>
          <w:szCs w:val="22"/>
          <w:lang w:val="uk-UA"/>
        </w:rPr>
        <w:t>»</w:t>
      </w:r>
      <w:r w:rsidRPr="007C7981">
        <w:rPr>
          <w:rFonts w:eastAsia="Arial"/>
          <w:sz w:val="22"/>
          <w:szCs w:val="22"/>
        </w:rPr>
        <w:t xml:space="preserve"> will engage the public in developing and piloting a practical model for recording and utilizing ownerless and abandoned </w:t>
      </w:r>
      <w:r w:rsidRPr="007C7981">
        <w:rPr>
          <w:rFonts w:eastAsia="Arial"/>
          <w:sz w:val="22"/>
          <w:szCs w:val="22"/>
        </w:rPr>
        <w:t>property in three communities. The organization will develop tools enabling communities to convert neglected properties into a resource for addressing the housing needs of internally displaced persons (IDPs) and veterans.</w:t>
      </w:r>
    </w:p>
    <w:p w14:paraId="534DC456" w14:textId="4EFC0008" w:rsidR="00F201F8" w:rsidRPr="001728EF" w:rsidRDefault="00605BC5" w:rsidP="007C7981">
      <w:pPr>
        <w:spacing w:before="240" w:after="120"/>
        <w:jc w:val="both"/>
        <w:rPr>
          <w:sz w:val="22"/>
          <w:szCs w:val="22"/>
          <w:lang w:val="uk-UA"/>
        </w:rPr>
      </w:pPr>
      <w:r w:rsidRPr="007C7981">
        <w:rPr>
          <w:rFonts w:eastAsia="Arial"/>
          <w:b/>
          <w:bCs/>
          <w:sz w:val="22"/>
          <w:szCs w:val="22"/>
        </w:rPr>
        <w:t>22. C</w:t>
      </w:r>
      <w:r w:rsidRPr="007C7981">
        <w:rPr>
          <w:rFonts w:eastAsia="Arial"/>
          <w:b/>
          <w:bCs/>
          <w:sz w:val="22"/>
          <w:szCs w:val="22"/>
        </w:rPr>
        <w:t>S</w:t>
      </w:r>
      <w:r w:rsidRPr="007C7981">
        <w:rPr>
          <w:rFonts w:eastAsia="Arial"/>
          <w:b/>
          <w:bCs/>
          <w:sz w:val="22"/>
          <w:szCs w:val="22"/>
        </w:rPr>
        <w:t>O</w:t>
      </w:r>
      <w:r w:rsidRPr="007C7981">
        <w:rPr>
          <w:rFonts w:eastAsia="Arial"/>
          <w:b/>
          <w:bCs/>
          <w:sz w:val="22"/>
          <w:szCs w:val="22"/>
        </w:rPr>
        <w:t xml:space="preserve"> </w:t>
      </w:r>
      <w:r w:rsidR="001728EF">
        <w:rPr>
          <w:rFonts w:eastAsia="Arial"/>
          <w:b/>
          <w:bCs/>
          <w:sz w:val="22"/>
          <w:szCs w:val="22"/>
          <w:lang w:val="uk-UA"/>
        </w:rPr>
        <w:t>«</w:t>
      </w:r>
      <w:r w:rsidRPr="007C7981">
        <w:rPr>
          <w:rFonts w:eastAsia="Arial"/>
          <w:b/>
          <w:bCs/>
          <w:sz w:val="22"/>
          <w:szCs w:val="22"/>
        </w:rPr>
        <w:t>Western Ukrainian Resource Center</w:t>
      </w:r>
      <w:r w:rsidR="001728EF">
        <w:rPr>
          <w:rFonts w:eastAsia="Arial"/>
          <w:b/>
          <w:bCs/>
          <w:sz w:val="22"/>
          <w:szCs w:val="22"/>
          <w:lang w:val="uk-UA"/>
        </w:rPr>
        <w:t>»</w:t>
      </w:r>
    </w:p>
    <w:p w14:paraId="6971F0C7" w14:textId="310173A1" w:rsidR="00F201F8" w:rsidRPr="007C7981" w:rsidRDefault="001728EF" w:rsidP="007C7981">
      <w:pPr>
        <w:spacing w:after="200"/>
        <w:jc w:val="both"/>
        <w:rPr>
          <w:sz w:val="22"/>
          <w:szCs w:val="22"/>
        </w:rPr>
      </w:pPr>
      <w:r>
        <w:rPr>
          <w:rFonts w:eastAsia="Arial"/>
          <w:sz w:val="22"/>
          <w:szCs w:val="22"/>
          <w:lang w:val="uk-UA"/>
        </w:rPr>
        <w:t>«</w:t>
      </w:r>
      <w:r w:rsidR="00605BC5" w:rsidRPr="007C7981">
        <w:rPr>
          <w:rFonts w:eastAsia="Arial"/>
          <w:sz w:val="22"/>
          <w:szCs w:val="22"/>
        </w:rPr>
        <w:t>Western Ukrainian Resource Center</w:t>
      </w:r>
      <w:r>
        <w:rPr>
          <w:rFonts w:eastAsia="Arial"/>
          <w:sz w:val="22"/>
          <w:szCs w:val="22"/>
          <w:lang w:val="uk-UA"/>
        </w:rPr>
        <w:t xml:space="preserve">» </w:t>
      </w:r>
      <w:r w:rsidR="00605BC5" w:rsidRPr="007C7981">
        <w:rPr>
          <w:rFonts w:eastAsia="Arial"/>
          <w:sz w:val="22"/>
          <w:szCs w:val="22"/>
        </w:rPr>
        <w:t xml:space="preserve">will help civil society organizations and territorial communities participate in shaping a new financing mechanism for passenger rail services that Ukraine will </w:t>
      </w:r>
      <w:r w:rsidR="00605BC5" w:rsidRPr="007C7981">
        <w:rPr>
          <w:rFonts w:eastAsia="Arial"/>
          <w:sz w:val="22"/>
          <w:szCs w:val="22"/>
        </w:rPr>
        <w:t>implement as part of its railway reform. To this end, the organization will develop practical recommendations based on international experience and provide communities with tools for dialogue with government authorities.</w:t>
      </w:r>
    </w:p>
    <w:p w14:paraId="532F04D1" w14:textId="050A155E" w:rsidR="00F201F8" w:rsidRPr="001728EF" w:rsidRDefault="00605BC5" w:rsidP="007C7981">
      <w:pPr>
        <w:spacing w:before="240" w:after="120"/>
        <w:jc w:val="both"/>
        <w:rPr>
          <w:sz w:val="22"/>
          <w:szCs w:val="22"/>
          <w:lang w:val="uk-UA"/>
        </w:rPr>
      </w:pPr>
      <w:r w:rsidRPr="007C7981">
        <w:rPr>
          <w:rFonts w:eastAsia="Arial"/>
          <w:b/>
          <w:bCs/>
          <w:sz w:val="22"/>
          <w:szCs w:val="22"/>
        </w:rPr>
        <w:t>23. C</w:t>
      </w:r>
      <w:r w:rsidR="001728EF">
        <w:rPr>
          <w:rFonts w:eastAsia="Arial"/>
          <w:b/>
          <w:bCs/>
          <w:sz w:val="22"/>
          <w:szCs w:val="22"/>
          <w:lang w:val="en-US"/>
        </w:rPr>
        <w:t>SO</w:t>
      </w:r>
      <w:r w:rsidRPr="007C7981">
        <w:rPr>
          <w:rFonts w:eastAsia="Arial"/>
          <w:b/>
          <w:bCs/>
          <w:sz w:val="22"/>
          <w:szCs w:val="22"/>
        </w:rPr>
        <w:t xml:space="preserve"> </w:t>
      </w:r>
      <w:r w:rsidR="001728EF">
        <w:rPr>
          <w:rFonts w:eastAsia="Arial"/>
          <w:b/>
          <w:bCs/>
          <w:sz w:val="22"/>
          <w:szCs w:val="22"/>
          <w:lang w:val="uk-UA"/>
        </w:rPr>
        <w:t>«</w:t>
      </w:r>
      <w:r w:rsidRPr="007C7981">
        <w:rPr>
          <w:rFonts w:eastAsia="Arial"/>
          <w:b/>
          <w:bCs/>
          <w:sz w:val="22"/>
          <w:szCs w:val="22"/>
        </w:rPr>
        <w:t>DES</w:t>
      </w:r>
      <w:r w:rsidRPr="007C7981">
        <w:rPr>
          <w:rFonts w:eastAsia="Arial"/>
          <w:b/>
          <w:bCs/>
          <w:sz w:val="22"/>
          <w:szCs w:val="22"/>
        </w:rPr>
        <w:t>PRO</w:t>
      </w:r>
      <w:r w:rsidR="001728EF">
        <w:rPr>
          <w:rFonts w:eastAsia="Arial"/>
          <w:b/>
          <w:bCs/>
          <w:sz w:val="22"/>
          <w:szCs w:val="22"/>
          <w:lang w:val="uk-UA"/>
        </w:rPr>
        <w:t>»</w:t>
      </w:r>
    </w:p>
    <w:p w14:paraId="4DD8AFCD" w14:textId="7DD78285" w:rsidR="00F201F8" w:rsidRPr="007C7981" w:rsidRDefault="00605BC5" w:rsidP="007C7981">
      <w:pPr>
        <w:spacing w:after="200"/>
        <w:jc w:val="both"/>
        <w:rPr>
          <w:sz w:val="22"/>
          <w:szCs w:val="22"/>
        </w:rPr>
      </w:pPr>
      <w:r>
        <w:rPr>
          <w:rFonts w:eastAsia="Arial"/>
          <w:sz w:val="22"/>
          <w:szCs w:val="22"/>
          <w:lang w:val="uk-UA"/>
        </w:rPr>
        <w:t>«</w:t>
      </w:r>
      <w:r w:rsidRPr="007C7981">
        <w:rPr>
          <w:rFonts w:eastAsia="Arial"/>
          <w:sz w:val="22"/>
          <w:szCs w:val="22"/>
        </w:rPr>
        <w:t>DESPRO</w:t>
      </w:r>
      <w:r>
        <w:rPr>
          <w:rFonts w:eastAsia="Arial"/>
          <w:sz w:val="22"/>
          <w:szCs w:val="22"/>
          <w:lang w:val="uk-UA"/>
        </w:rPr>
        <w:t>»</w:t>
      </w:r>
      <w:r w:rsidRPr="007C7981">
        <w:rPr>
          <w:rFonts w:eastAsia="Arial"/>
          <w:sz w:val="22"/>
          <w:szCs w:val="22"/>
        </w:rPr>
        <w:t xml:space="preserve"> will implement the </w:t>
      </w:r>
      <w:r>
        <w:rPr>
          <w:rFonts w:eastAsia="Arial"/>
          <w:sz w:val="22"/>
          <w:szCs w:val="22"/>
          <w:lang w:val="uk-UA"/>
        </w:rPr>
        <w:t>«</w:t>
      </w:r>
      <w:r w:rsidRPr="007C7981">
        <w:rPr>
          <w:rFonts w:eastAsia="Arial"/>
          <w:sz w:val="22"/>
          <w:szCs w:val="22"/>
        </w:rPr>
        <w:t>Resilient Communities</w:t>
      </w:r>
      <w:r>
        <w:rPr>
          <w:rFonts w:eastAsia="Arial"/>
          <w:sz w:val="22"/>
          <w:szCs w:val="22"/>
          <w:lang w:val="uk-UA"/>
        </w:rPr>
        <w:t>»</w:t>
      </w:r>
      <w:r w:rsidRPr="007C7981">
        <w:rPr>
          <w:rFonts w:eastAsia="Arial"/>
          <w:sz w:val="22"/>
          <w:szCs w:val="22"/>
        </w:rPr>
        <w:t xml:space="preserve"> training program for public servants of state authorities and local self-governance bodies </w:t>
      </w:r>
      <w:r w:rsidR="00BD5D03">
        <w:rPr>
          <w:rFonts w:eastAsia="Arial"/>
          <w:sz w:val="22"/>
          <w:szCs w:val="22"/>
        </w:rPr>
        <w:t>to plan and implement early community recovery projects under</w:t>
      </w:r>
      <w:r w:rsidRPr="007C7981">
        <w:rPr>
          <w:rFonts w:eastAsia="Arial"/>
          <w:sz w:val="22"/>
          <w:szCs w:val="22"/>
        </w:rPr>
        <w:t xml:space="preserve"> wartime conditions. The program covers</w:t>
      </w:r>
      <w:r w:rsidRPr="007C7981">
        <w:rPr>
          <w:rFonts w:eastAsia="Arial"/>
          <w:sz w:val="22"/>
          <w:szCs w:val="22"/>
        </w:rPr>
        <w:t xml:space="preserve"> three levels of training and includes practical case studies and study visits to communities already implementing recovery projects.</w:t>
      </w:r>
    </w:p>
    <w:p w14:paraId="0CDD1834" w14:textId="3AA573F3" w:rsidR="00F201F8" w:rsidRPr="001728EF" w:rsidRDefault="00605BC5" w:rsidP="007C7981">
      <w:pPr>
        <w:spacing w:before="240" w:after="120"/>
        <w:jc w:val="both"/>
        <w:rPr>
          <w:sz w:val="22"/>
          <w:szCs w:val="22"/>
          <w:lang w:val="uk-UA"/>
        </w:rPr>
      </w:pPr>
      <w:r w:rsidRPr="007C7981">
        <w:rPr>
          <w:rFonts w:eastAsia="Arial"/>
          <w:b/>
          <w:bCs/>
          <w:sz w:val="22"/>
          <w:szCs w:val="22"/>
        </w:rPr>
        <w:t xml:space="preserve">24. International Charitable Organization </w:t>
      </w:r>
      <w:r w:rsidR="001728EF">
        <w:rPr>
          <w:rFonts w:eastAsia="Arial"/>
          <w:b/>
          <w:bCs/>
          <w:sz w:val="22"/>
          <w:szCs w:val="22"/>
          <w:lang w:val="uk-UA"/>
        </w:rPr>
        <w:t>«</w:t>
      </w:r>
      <w:r w:rsidR="001728EF">
        <w:rPr>
          <w:rFonts w:eastAsia="Arial"/>
          <w:b/>
          <w:bCs/>
          <w:sz w:val="22"/>
          <w:szCs w:val="22"/>
          <w:lang w:val="en-US"/>
        </w:rPr>
        <w:t>Child Rescue</w:t>
      </w:r>
      <w:r w:rsidR="001728EF">
        <w:rPr>
          <w:rFonts w:eastAsia="Arial"/>
          <w:b/>
          <w:bCs/>
          <w:sz w:val="22"/>
          <w:szCs w:val="22"/>
          <w:lang w:val="uk-UA"/>
        </w:rPr>
        <w:t>»</w:t>
      </w:r>
    </w:p>
    <w:p w14:paraId="18F6365E" w14:textId="07EE00F5" w:rsidR="00F201F8" w:rsidRPr="007C7981" w:rsidRDefault="00BD5D03" w:rsidP="007C7981">
      <w:pPr>
        <w:spacing w:after="200"/>
        <w:jc w:val="both"/>
        <w:rPr>
          <w:sz w:val="22"/>
          <w:szCs w:val="22"/>
        </w:rPr>
      </w:pPr>
      <w:r>
        <w:rPr>
          <w:rFonts w:eastAsia="Arial"/>
          <w:sz w:val="22"/>
          <w:szCs w:val="22"/>
          <w:lang w:val="uk-UA"/>
        </w:rPr>
        <w:t>«С</w:t>
      </w:r>
      <w:r>
        <w:rPr>
          <w:rFonts w:eastAsia="Arial"/>
          <w:sz w:val="22"/>
          <w:szCs w:val="22"/>
          <w:lang w:val="en-US"/>
        </w:rPr>
        <w:t>hild Rescue</w:t>
      </w:r>
      <w:r>
        <w:rPr>
          <w:rFonts w:eastAsia="Arial"/>
          <w:sz w:val="22"/>
          <w:szCs w:val="22"/>
          <w:lang w:val="uk-UA"/>
        </w:rPr>
        <w:t>»</w:t>
      </w:r>
      <w:r w:rsidR="00605BC5" w:rsidRPr="007C7981">
        <w:rPr>
          <w:rFonts w:eastAsia="Arial"/>
          <w:sz w:val="22"/>
          <w:szCs w:val="22"/>
        </w:rPr>
        <w:t xml:space="preserve"> will establish a sustainable inter-a</w:t>
      </w:r>
      <w:r w:rsidR="00605BC5" w:rsidRPr="007C7981">
        <w:rPr>
          <w:rFonts w:eastAsia="Arial"/>
          <w:sz w:val="22"/>
          <w:szCs w:val="22"/>
        </w:rPr>
        <w:t xml:space="preserve">gency child protection model in the Boyarska, Fastivska, and Hatnianska communities to address violence against children during wartime. The model involves formalized cooperation between social services, law enforcement agencies, and other stakeholders at </w:t>
      </w:r>
      <w:r w:rsidR="00605BC5" w:rsidRPr="007C7981">
        <w:rPr>
          <w:rFonts w:eastAsia="Arial"/>
          <w:sz w:val="22"/>
          <w:szCs w:val="22"/>
        </w:rPr>
        <w:t>the community level.</w:t>
      </w:r>
    </w:p>
    <w:p w14:paraId="389085D2" w14:textId="36A916F5" w:rsidR="00F201F8" w:rsidRPr="00BD5D03" w:rsidRDefault="00605BC5" w:rsidP="007C7981">
      <w:pPr>
        <w:spacing w:before="240" w:after="120"/>
        <w:jc w:val="both"/>
        <w:rPr>
          <w:sz w:val="22"/>
          <w:szCs w:val="22"/>
          <w:lang w:val="uk-UA"/>
        </w:rPr>
      </w:pPr>
      <w:r w:rsidRPr="007C7981">
        <w:rPr>
          <w:rFonts w:eastAsia="Arial"/>
          <w:b/>
          <w:bCs/>
          <w:sz w:val="22"/>
          <w:szCs w:val="22"/>
        </w:rPr>
        <w:t>25. C</w:t>
      </w:r>
      <w:r w:rsidRPr="007C7981">
        <w:rPr>
          <w:rFonts w:eastAsia="Arial"/>
          <w:b/>
          <w:bCs/>
          <w:sz w:val="22"/>
          <w:szCs w:val="22"/>
        </w:rPr>
        <w:t>S</w:t>
      </w:r>
      <w:r w:rsidR="00BD5D03">
        <w:rPr>
          <w:rFonts w:eastAsia="Arial"/>
          <w:b/>
          <w:bCs/>
          <w:sz w:val="22"/>
          <w:szCs w:val="22"/>
          <w:lang w:val="en-US"/>
        </w:rPr>
        <w:t>O</w:t>
      </w:r>
      <w:r w:rsidRPr="007C7981">
        <w:rPr>
          <w:rFonts w:eastAsia="Arial"/>
          <w:b/>
          <w:bCs/>
          <w:sz w:val="22"/>
          <w:szCs w:val="22"/>
        </w:rPr>
        <w:t xml:space="preserve"> </w:t>
      </w:r>
      <w:r w:rsidR="00BD5D03">
        <w:rPr>
          <w:rFonts w:eastAsia="Arial"/>
          <w:b/>
          <w:bCs/>
          <w:sz w:val="22"/>
          <w:szCs w:val="22"/>
          <w:lang w:val="uk-UA"/>
        </w:rPr>
        <w:t>«</w:t>
      </w:r>
      <w:r w:rsidRPr="007C7981">
        <w:rPr>
          <w:rFonts w:eastAsia="Arial"/>
          <w:b/>
          <w:bCs/>
          <w:sz w:val="22"/>
          <w:szCs w:val="22"/>
        </w:rPr>
        <w:t>SID Media Group</w:t>
      </w:r>
      <w:r w:rsidR="00BD5D03">
        <w:rPr>
          <w:rFonts w:eastAsia="Arial"/>
          <w:b/>
          <w:bCs/>
          <w:sz w:val="22"/>
          <w:szCs w:val="22"/>
          <w:lang w:val="uk-UA"/>
        </w:rPr>
        <w:t>»</w:t>
      </w:r>
    </w:p>
    <w:p w14:paraId="1B6AA2AE" w14:textId="471B35FD" w:rsidR="00F201F8" w:rsidRPr="007C7981" w:rsidRDefault="00BD5D03" w:rsidP="007C7981">
      <w:pPr>
        <w:spacing w:after="200"/>
        <w:jc w:val="both"/>
        <w:rPr>
          <w:sz w:val="22"/>
          <w:szCs w:val="22"/>
        </w:rPr>
      </w:pPr>
      <w:r>
        <w:rPr>
          <w:rFonts w:eastAsia="Arial"/>
          <w:sz w:val="22"/>
          <w:szCs w:val="22"/>
          <w:lang w:val="uk-UA"/>
        </w:rPr>
        <w:lastRenderedPageBreak/>
        <w:t>«</w:t>
      </w:r>
      <w:r w:rsidR="00605BC5" w:rsidRPr="007C7981">
        <w:rPr>
          <w:rFonts w:eastAsia="Arial"/>
          <w:sz w:val="22"/>
          <w:szCs w:val="22"/>
        </w:rPr>
        <w:t>SID Media Group</w:t>
      </w:r>
      <w:r>
        <w:rPr>
          <w:rFonts w:eastAsia="Arial"/>
          <w:sz w:val="22"/>
          <w:szCs w:val="22"/>
          <w:lang w:val="uk-UA"/>
        </w:rPr>
        <w:t>»</w:t>
      </w:r>
      <w:r w:rsidR="00605BC5" w:rsidRPr="007C7981">
        <w:rPr>
          <w:rFonts w:eastAsia="Arial"/>
          <w:sz w:val="22"/>
          <w:szCs w:val="22"/>
        </w:rPr>
        <w:t xml:space="preserve"> will cover successful practices of implementing European standards in communities through the Rayon.in.ua network of hyperlocal websites and will train representati</w:t>
      </w:r>
      <w:r w:rsidR="00605BC5" w:rsidRPr="007C7981">
        <w:rPr>
          <w:rFonts w:eastAsia="Arial"/>
          <w:sz w:val="22"/>
          <w:szCs w:val="22"/>
        </w:rPr>
        <w:t>ves of local CSOs to create media content about their work. Materials from one community will be automatically shared across regions, forming a unified information space to support European integration at the local level.</w:t>
      </w:r>
    </w:p>
    <w:p w14:paraId="64EFBB6F" w14:textId="47F41D24" w:rsidR="00F201F8" w:rsidRPr="00BD5D03" w:rsidRDefault="00605BC5" w:rsidP="007C7981">
      <w:pPr>
        <w:spacing w:before="240" w:after="120"/>
        <w:jc w:val="both"/>
        <w:rPr>
          <w:sz w:val="22"/>
          <w:szCs w:val="22"/>
          <w:lang w:val="uk-UA"/>
        </w:rPr>
      </w:pPr>
      <w:r w:rsidRPr="007C7981">
        <w:rPr>
          <w:rFonts w:eastAsia="Arial"/>
          <w:b/>
          <w:bCs/>
          <w:sz w:val="22"/>
          <w:szCs w:val="22"/>
        </w:rPr>
        <w:t>26. C</w:t>
      </w:r>
      <w:r w:rsidRPr="007C7981">
        <w:rPr>
          <w:rFonts w:eastAsia="Arial"/>
          <w:b/>
          <w:bCs/>
          <w:sz w:val="22"/>
          <w:szCs w:val="22"/>
        </w:rPr>
        <w:t>S</w:t>
      </w:r>
      <w:r w:rsidRPr="007C7981">
        <w:rPr>
          <w:rFonts w:eastAsia="Arial"/>
          <w:b/>
          <w:bCs/>
          <w:sz w:val="22"/>
          <w:szCs w:val="22"/>
        </w:rPr>
        <w:t>O</w:t>
      </w:r>
      <w:r w:rsidRPr="007C7981">
        <w:rPr>
          <w:rFonts w:eastAsia="Arial"/>
          <w:b/>
          <w:bCs/>
          <w:sz w:val="22"/>
          <w:szCs w:val="22"/>
        </w:rPr>
        <w:t xml:space="preserve"> </w:t>
      </w:r>
      <w:r w:rsidR="00BD5D03">
        <w:rPr>
          <w:rFonts w:eastAsia="Arial"/>
          <w:b/>
          <w:bCs/>
          <w:sz w:val="22"/>
          <w:szCs w:val="22"/>
          <w:lang w:val="uk-UA"/>
        </w:rPr>
        <w:t>«</w:t>
      </w:r>
      <w:r w:rsidRPr="007C7981">
        <w:rPr>
          <w:rFonts w:eastAsia="Arial"/>
          <w:b/>
          <w:bCs/>
          <w:sz w:val="22"/>
          <w:szCs w:val="22"/>
        </w:rPr>
        <w:t>Ag</w:t>
      </w:r>
      <w:r w:rsidRPr="007C7981">
        <w:rPr>
          <w:rFonts w:eastAsia="Arial"/>
          <w:b/>
          <w:bCs/>
          <w:sz w:val="22"/>
          <w:szCs w:val="22"/>
        </w:rPr>
        <w:t>ency for Urban Initiatives</w:t>
      </w:r>
      <w:r w:rsidR="00BD5D03">
        <w:rPr>
          <w:rFonts w:eastAsia="Arial"/>
          <w:b/>
          <w:bCs/>
          <w:sz w:val="22"/>
          <w:szCs w:val="22"/>
          <w:lang w:val="uk-UA"/>
        </w:rPr>
        <w:t>»</w:t>
      </w:r>
    </w:p>
    <w:p w14:paraId="5BF68370" w14:textId="0B9904BD" w:rsidR="00F201F8" w:rsidRPr="007C7981" w:rsidRDefault="00BD5D03" w:rsidP="007C7981">
      <w:pPr>
        <w:spacing w:after="200"/>
        <w:jc w:val="both"/>
        <w:rPr>
          <w:sz w:val="22"/>
          <w:szCs w:val="22"/>
        </w:rPr>
      </w:pPr>
      <w:r>
        <w:rPr>
          <w:rFonts w:eastAsia="Arial"/>
          <w:sz w:val="22"/>
          <w:szCs w:val="22"/>
          <w:lang w:val="uk-UA"/>
        </w:rPr>
        <w:t>«</w:t>
      </w:r>
      <w:r w:rsidR="00605BC5" w:rsidRPr="007C7981">
        <w:rPr>
          <w:rFonts w:eastAsia="Arial"/>
          <w:sz w:val="22"/>
          <w:szCs w:val="22"/>
        </w:rPr>
        <w:t>Agency for Urban Initiatives</w:t>
      </w:r>
      <w:r>
        <w:rPr>
          <w:rFonts w:eastAsia="Arial"/>
          <w:sz w:val="22"/>
          <w:szCs w:val="22"/>
          <w:lang w:val="uk-UA"/>
        </w:rPr>
        <w:t>»</w:t>
      </w:r>
      <w:r w:rsidR="00605BC5" w:rsidRPr="007C7981">
        <w:rPr>
          <w:rFonts w:eastAsia="Arial"/>
          <w:sz w:val="22"/>
          <w:szCs w:val="22"/>
        </w:rPr>
        <w:t xml:space="preserve"> will develop and pilot an integrated spatial policy model in two pilot communities in Chernihiv oblast</w:t>
      </w:r>
      <w:r>
        <w:rPr>
          <w:rFonts w:eastAsia="Arial"/>
          <w:sz w:val="22"/>
          <w:szCs w:val="22"/>
        </w:rPr>
        <w:t>, combining</w:t>
      </w:r>
      <w:r w:rsidR="00605BC5" w:rsidRPr="007C7981">
        <w:rPr>
          <w:rFonts w:eastAsia="Arial"/>
          <w:sz w:val="22"/>
          <w:szCs w:val="22"/>
        </w:rPr>
        <w:t xml:space="preserve"> strategic and spatial planning in line with European approaches. Based on th</w:t>
      </w:r>
      <w:r w:rsidR="00605BC5" w:rsidRPr="007C7981">
        <w:rPr>
          <w:rFonts w:eastAsia="Arial"/>
          <w:sz w:val="22"/>
          <w:szCs w:val="22"/>
        </w:rPr>
        <w:t>e results, the organization will prepare methodological recommendations for implementing this approach at the national level.</w:t>
      </w:r>
    </w:p>
    <w:p w14:paraId="1B1D5208" w14:textId="4A80E1DC" w:rsidR="00F201F8" w:rsidRPr="00BD5D03" w:rsidRDefault="00605BC5" w:rsidP="007C7981">
      <w:pPr>
        <w:spacing w:before="240" w:after="120"/>
        <w:jc w:val="both"/>
        <w:rPr>
          <w:sz w:val="22"/>
          <w:szCs w:val="22"/>
          <w:lang w:val="uk-UA"/>
        </w:rPr>
      </w:pPr>
      <w:r w:rsidRPr="007C7981">
        <w:rPr>
          <w:rFonts w:eastAsia="Arial"/>
          <w:b/>
          <w:bCs/>
          <w:sz w:val="22"/>
          <w:szCs w:val="22"/>
        </w:rPr>
        <w:t>27. C</w:t>
      </w:r>
      <w:r w:rsidRPr="007C7981">
        <w:rPr>
          <w:rFonts w:eastAsia="Arial"/>
          <w:b/>
          <w:bCs/>
          <w:sz w:val="22"/>
          <w:szCs w:val="22"/>
        </w:rPr>
        <w:t>S</w:t>
      </w:r>
      <w:r w:rsidRPr="007C7981">
        <w:rPr>
          <w:rFonts w:eastAsia="Arial"/>
          <w:b/>
          <w:bCs/>
          <w:sz w:val="22"/>
          <w:szCs w:val="22"/>
        </w:rPr>
        <w:t>O</w:t>
      </w:r>
      <w:r w:rsidRPr="007C7981">
        <w:rPr>
          <w:rFonts w:eastAsia="Arial"/>
          <w:b/>
          <w:bCs/>
          <w:sz w:val="22"/>
          <w:szCs w:val="22"/>
        </w:rPr>
        <w:t xml:space="preserve"> </w:t>
      </w:r>
      <w:r w:rsidR="00BD5D03">
        <w:rPr>
          <w:rFonts w:eastAsia="Arial"/>
          <w:b/>
          <w:bCs/>
          <w:sz w:val="22"/>
          <w:szCs w:val="22"/>
          <w:lang w:val="uk-UA"/>
        </w:rPr>
        <w:t>«</w:t>
      </w:r>
      <w:r w:rsidRPr="007C7981">
        <w:rPr>
          <w:rFonts w:eastAsia="Arial"/>
          <w:b/>
          <w:bCs/>
          <w:sz w:val="22"/>
          <w:szCs w:val="22"/>
        </w:rPr>
        <w:t>Fab Lab Kropyvnytskyi</w:t>
      </w:r>
      <w:r w:rsidR="00BD5D03">
        <w:rPr>
          <w:rFonts w:eastAsia="Arial"/>
          <w:b/>
          <w:bCs/>
          <w:sz w:val="22"/>
          <w:szCs w:val="22"/>
          <w:lang w:val="uk-UA"/>
        </w:rPr>
        <w:t>»</w:t>
      </w:r>
    </w:p>
    <w:p w14:paraId="4EE0B76D" w14:textId="20A51EEC" w:rsidR="00F201F8" w:rsidRPr="007C7981" w:rsidRDefault="00BD5D03" w:rsidP="007C7981">
      <w:pPr>
        <w:spacing w:after="200"/>
        <w:jc w:val="both"/>
        <w:rPr>
          <w:sz w:val="22"/>
          <w:szCs w:val="22"/>
        </w:rPr>
      </w:pPr>
      <w:r>
        <w:rPr>
          <w:rFonts w:eastAsia="Arial"/>
          <w:sz w:val="22"/>
          <w:szCs w:val="22"/>
          <w:lang w:val="uk-UA"/>
        </w:rPr>
        <w:t>«</w:t>
      </w:r>
      <w:r w:rsidR="00605BC5" w:rsidRPr="007C7981">
        <w:rPr>
          <w:rFonts w:eastAsia="Arial"/>
          <w:sz w:val="22"/>
          <w:szCs w:val="22"/>
        </w:rPr>
        <w:t>Fab Lab Kropyvnytskyi</w:t>
      </w:r>
      <w:r>
        <w:rPr>
          <w:rFonts w:eastAsia="Arial"/>
          <w:sz w:val="22"/>
          <w:szCs w:val="22"/>
          <w:lang w:val="uk-UA"/>
        </w:rPr>
        <w:t>»</w:t>
      </w:r>
      <w:r w:rsidR="00605BC5" w:rsidRPr="007C7981">
        <w:rPr>
          <w:rFonts w:eastAsia="Arial"/>
          <w:sz w:val="22"/>
          <w:szCs w:val="22"/>
        </w:rPr>
        <w:t xml:space="preserve"> will launch seven-month practical training cour</w:t>
      </w:r>
      <w:r w:rsidR="00605BC5" w:rsidRPr="007C7981">
        <w:rPr>
          <w:rFonts w:eastAsia="Arial"/>
          <w:sz w:val="22"/>
          <w:szCs w:val="22"/>
        </w:rPr>
        <w:t>ses for seamstresses and sewing equipment mechanics at the Fab Lab in Kirovohrad oblast. The courses are designed to address real workforce shortages at local enterprises and will help restore production operations that have been idle due to a lack of qual</w:t>
      </w:r>
      <w:r w:rsidR="00605BC5" w:rsidRPr="007C7981">
        <w:rPr>
          <w:rFonts w:eastAsia="Arial"/>
          <w:sz w:val="22"/>
          <w:szCs w:val="22"/>
        </w:rPr>
        <w:t>ified specialists.</w:t>
      </w:r>
    </w:p>
    <w:sectPr w:rsidR="00F201F8" w:rsidRPr="007C798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474CA"/>
    <w:multiLevelType w:val="hybridMultilevel"/>
    <w:tmpl w:val="8D9E8DD8"/>
    <w:lvl w:ilvl="0" w:tplc="29B43EB4">
      <w:start w:val="1"/>
      <w:numFmt w:val="bullet"/>
      <w:lvlText w:val="●"/>
      <w:lvlJc w:val="left"/>
      <w:pPr>
        <w:ind w:left="720" w:hanging="360"/>
      </w:pPr>
    </w:lvl>
    <w:lvl w:ilvl="1" w:tplc="D24C29B0">
      <w:start w:val="1"/>
      <w:numFmt w:val="bullet"/>
      <w:lvlText w:val="○"/>
      <w:lvlJc w:val="left"/>
      <w:pPr>
        <w:ind w:left="1440" w:hanging="360"/>
      </w:pPr>
    </w:lvl>
    <w:lvl w:ilvl="2" w:tplc="9B2C887A">
      <w:start w:val="1"/>
      <w:numFmt w:val="bullet"/>
      <w:lvlText w:val="■"/>
      <w:lvlJc w:val="left"/>
      <w:pPr>
        <w:ind w:left="2160" w:hanging="360"/>
      </w:pPr>
    </w:lvl>
    <w:lvl w:ilvl="3" w:tplc="373AF660">
      <w:start w:val="1"/>
      <w:numFmt w:val="bullet"/>
      <w:lvlText w:val="●"/>
      <w:lvlJc w:val="left"/>
      <w:pPr>
        <w:ind w:left="2880" w:hanging="360"/>
      </w:pPr>
    </w:lvl>
    <w:lvl w:ilvl="4" w:tplc="821E2D0E">
      <w:start w:val="1"/>
      <w:numFmt w:val="bullet"/>
      <w:lvlText w:val="○"/>
      <w:lvlJc w:val="left"/>
      <w:pPr>
        <w:ind w:left="3600" w:hanging="360"/>
      </w:pPr>
    </w:lvl>
    <w:lvl w:ilvl="5" w:tplc="D7627180">
      <w:start w:val="1"/>
      <w:numFmt w:val="bullet"/>
      <w:lvlText w:val="■"/>
      <w:lvlJc w:val="left"/>
      <w:pPr>
        <w:ind w:left="4320" w:hanging="360"/>
      </w:pPr>
    </w:lvl>
    <w:lvl w:ilvl="6" w:tplc="9518479A">
      <w:start w:val="1"/>
      <w:numFmt w:val="bullet"/>
      <w:lvlText w:val="●"/>
      <w:lvlJc w:val="left"/>
      <w:pPr>
        <w:ind w:left="5040" w:hanging="360"/>
      </w:pPr>
    </w:lvl>
    <w:lvl w:ilvl="7" w:tplc="70722D42">
      <w:start w:val="1"/>
      <w:numFmt w:val="bullet"/>
      <w:lvlText w:val="●"/>
      <w:lvlJc w:val="left"/>
      <w:pPr>
        <w:ind w:left="5760" w:hanging="360"/>
      </w:pPr>
    </w:lvl>
    <w:lvl w:ilvl="8" w:tplc="9F285DF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1F8"/>
    <w:rsid w:val="001728EF"/>
    <w:rsid w:val="00605BC5"/>
    <w:rsid w:val="007C7981"/>
    <w:rsid w:val="00BD5D03"/>
    <w:rsid w:val="00C81FD2"/>
    <w:rsid w:val="00F201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458B"/>
  <w15:docId w15:val="{0EB90752-ECF6-4F70-8C86-7B03A8A1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ви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інцевої ви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1682</Words>
  <Characters>9592</Characters>
  <Application>Microsoft Office Word</Application>
  <DocSecurity>0</DocSecurity>
  <Lines>79</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Anna Ostrikova</cp:lastModifiedBy>
  <cp:revision>4</cp:revision>
  <dcterms:created xsi:type="dcterms:W3CDTF">2026-05-18T10:19:00Z</dcterms:created>
  <dcterms:modified xsi:type="dcterms:W3CDTF">2026-05-18T10:21:00Z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d6fbfbeb-142c-4ee2-bf91-7aa13aab044f</vt:lpwstr>
  </property>
</Properties>
</file>